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9FAB" w14:textId="77777777" w:rsidR="001E055E" w:rsidRPr="00E1704A" w:rsidRDefault="001E055E" w:rsidP="001E055E">
      <w:pPr>
        <w:spacing w:line="100" w:lineRule="atLeast"/>
        <w:ind w:left="4254" w:firstLine="282"/>
        <w:rPr>
          <w:rFonts w:asciiTheme="majorHAnsi" w:hAnsiTheme="majorHAnsi" w:cstheme="majorHAnsi"/>
        </w:rPr>
      </w:pPr>
      <w:r w:rsidRPr="00E1704A">
        <w:rPr>
          <w:rFonts w:asciiTheme="majorHAnsi" w:hAnsiTheme="majorHAnsi" w:cstheme="majorHAnsi"/>
        </w:rPr>
        <w:t>Załącznik nr 2</w:t>
      </w:r>
    </w:p>
    <w:p w14:paraId="38D73FCF" w14:textId="77777777" w:rsidR="001E055E" w:rsidRPr="00E1704A" w:rsidRDefault="001E055E" w:rsidP="001E055E">
      <w:pPr>
        <w:spacing w:line="100" w:lineRule="atLeast"/>
        <w:ind w:left="4678"/>
        <w:rPr>
          <w:rFonts w:asciiTheme="majorHAnsi" w:hAnsiTheme="majorHAnsi" w:cstheme="majorHAnsi"/>
        </w:rPr>
      </w:pPr>
      <w:r w:rsidRPr="00E1704A">
        <w:rPr>
          <w:rFonts w:asciiTheme="majorHAnsi" w:hAnsiTheme="majorHAnsi" w:cstheme="majorHAnsi"/>
        </w:rPr>
        <w:t xml:space="preserve">do Regulaminu dokonywania zakupów o wartości szacunkowej nieprzekraczającej kwoty 130 000 zł netto w Regionalnym Ośrodku Metodyczno – Edukacyjnym  Metis w Katowicach  </w:t>
      </w:r>
    </w:p>
    <w:p w14:paraId="34B7B620" w14:textId="72CC9F8B" w:rsidR="001E055E" w:rsidRPr="000B37AC" w:rsidRDefault="001E055E" w:rsidP="001E055E">
      <w:pPr>
        <w:spacing w:line="100" w:lineRule="atLeast"/>
        <w:rPr>
          <w:rFonts w:asciiTheme="majorHAnsi" w:hAnsiTheme="majorHAnsi" w:cstheme="majorHAnsi"/>
          <w:color w:val="auto"/>
          <w:sz w:val="18"/>
          <w:szCs w:val="18"/>
        </w:rPr>
      </w:pPr>
      <w:bookmarkStart w:id="0" w:name="_Hlk213852131"/>
      <w:r w:rsidRPr="000B37AC">
        <w:rPr>
          <w:rFonts w:asciiTheme="majorHAnsi" w:hAnsiTheme="majorHAnsi" w:cstheme="majorHAnsi"/>
          <w:color w:val="auto"/>
        </w:rPr>
        <w:t>ROME.AD-2720-</w:t>
      </w:r>
      <w:r w:rsidR="00B81E87">
        <w:rPr>
          <w:rFonts w:asciiTheme="majorHAnsi" w:hAnsiTheme="majorHAnsi" w:cstheme="majorHAnsi"/>
          <w:color w:val="auto"/>
        </w:rPr>
        <w:t>1</w:t>
      </w:r>
      <w:r w:rsidR="00C5165E">
        <w:rPr>
          <w:rFonts w:asciiTheme="majorHAnsi" w:hAnsiTheme="majorHAnsi" w:cstheme="majorHAnsi"/>
          <w:color w:val="auto"/>
        </w:rPr>
        <w:t>4</w:t>
      </w:r>
      <w:r w:rsidRPr="000B37AC">
        <w:rPr>
          <w:rFonts w:asciiTheme="majorHAnsi" w:hAnsiTheme="majorHAnsi" w:cstheme="majorHAnsi"/>
          <w:color w:val="auto"/>
        </w:rPr>
        <w:t>/2</w:t>
      </w:r>
      <w:r w:rsidR="00B81E87">
        <w:rPr>
          <w:rFonts w:asciiTheme="majorHAnsi" w:hAnsiTheme="majorHAnsi" w:cstheme="majorHAnsi"/>
          <w:color w:val="auto"/>
        </w:rPr>
        <w:t>5</w:t>
      </w:r>
      <w:r w:rsidRPr="000B37AC">
        <w:rPr>
          <w:rFonts w:asciiTheme="majorHAnsi" w:hAnsiTheme="majorHAnsi" w:cstheme="majorHAnsi"/>
          <w:color w:val="auto"/>
        </w:rPr>
        <w:t>/KN</w:t>
      </w:r>
    </w:p>
    <w:bookmarkEnd w:id="0"/>
    <w:p w14:paraId="06D2BFDF" w14:textId="2AD8B9E1" w:rsidR="001E055E" w:rsidRPr="000B37AC" w:rsidRDefault="00B81E87" w:rsidP="001E055E">
      <w:pPr>
        <w:spacing w:line="100" w:lineRule="atLeast"/>
        <w:rPr>
          <w:rFonts w:asciiTheme="majorHAnsi" w:hAnsiTheme="majorHAnsi" w:cstheme="majorHAnsi"/>
          <w:color w:val="auto"/>
        </w:rPr>
      </w:pPr>
      <w:r>
        <w:rPr>
          <w:rFonts w:asciiTheme="majorHAnsi" w:hAnsiTheme="majorHAnsi" w:cstheme="majorHAnsi"/>
          <w:color w:val="auto"/>
        </w:rPr>
        <w:t>1</w:t>
      </w:r>
      <w:r w:rsidR="00C5165E">
        <w:rPr>
          <w:rFonts w:asciiTheme="majorHAnsi" w:hAnsiTheme="majorHAnsi" w:cstheme="majorHAnsi"/>
          <w:color w:val="auto"/>
        </w:rPr>
        <w:t>9</w:t>
      </w:r>
      <w:r w:rsidR="001E055E" w:rsidRPr="000B37AC">
        <w:rPr>
          <w:rFonts w:asciiTheme="majorHAnsi" w:hAnsiTheme="majorHAnsi" w:cstheme="majorHAnsi"/>
          <w:color w:val="auto"/>
        </w:rPr>
        <w:t>.1</w:t>
      </w:r>
      <w:r>
        <w:rPr>
          <w:rFonts w:asciiTheme="majorHAnsi" w:hAnsiTheme="majorHAnsi" w:cstheme="majorHAnsi"/>
          <w:color w:val="auto"/>
        </w:rPr>
        <w:t>1</w:t>
      </w:r>
      <w:r w:rsidR="001E055E" w:rsidRPr="000B37AC">
        <w:rPr>
          <w:rFonts w:asciiTheme="majorHAnsi" w:hAnsiTheme="majorHAnsi" w:cstheme="majorHAnsi"/>
          <w:color w:val="auto"/>
        </w:rPr>
        <w:t>.202</w:t>
      </w:r>
      <w:r>
        <w:rPr>
          <w:rFonts w:asciiTheme="majorHAnsi" w:hAnsiTheme="majorHAnsi" w:cstheme="majorHAnsi"/>
          <w:color w:val="auto"/>
        </w:rPr>
        <w:t>5</w:t>
      </w:r>
    </w:p>
    <w:p w14:paraId="5E17841C" w14:textId="77777777" w:rsidR="001E055E" w:rsidRPr="00CF39AA" w:rsidRDefault="001E055E" w:rsidP="001E055E">
      <w:pPr>
        <w:pBdr>
          <w:top w:val="single" w:sz="4" w:space="1" w:color="auto"/>
          <w:left w:val="single" w:sz="4" w:space="4" w:color="auto"/>
          <w:bottom w:val="single" w:sz="4" w:space="1" w:color="auto"/>
          <w:right w:val="single" w:sz="4" w:space="4" w:color="auto"/>
        </w:pBdr>
        <w:shd w:val="clear" w:color="auto" w:fill="F2F2F2" w:themeFill="background1" w:themeFillShade="F2"/>
        <w:spacing w:line="100" w:lineRule="atLeast"/>
        <w:jc w:val="center"/>
        <w:rPr>
          <w:rFonts w:cstheme="minorHAnsi"/>
        </w:rPr>
      </w:pPr>
    </w:p>
    <w:p w14:paraId="4734058E" w14:textId="77777777" w:rsidR="001E055E" w:rsidRPr="00E1704A" w:rsidRDefault="001E055E" w:rsidP="001E055E">
      <w:pPr>
        <w:pBdr>
          <w:top w:val="single" w:sz="4" w:space="1" w:color="auto"/>
          <w:left w:val="single" w:sz="4" w:space="4" w:color="auto"/>
          <w:bottom w:val="single" w:sz="4" w:space="1" w:color="auto"/>
          <w:right w:val="single" w:sz="4" w:space="4" w:color="auto"/>
        </w:pBdr>
        <w:shd w:val="clear" w:color="auto" w:fill="F2F2F2" w:themeFill="background1" w:themeFillShade="F2"/>
        <w:spacing w:line="100" w:lineRule="atLeast"/>
        <w:jc w:val="center"/>
        <w:rPr>
          <w:rFonts w:asciiTheme="majorHAnsi" w:hAnsiTheme="majorHAnsi" w:cstheme="majorHAnsi"/>
        </w:rPr>
      </w:pPr>
      <w:r w:rsidRPr="00E1704A">
        <w:rPr>
          <w:rFonts w:asciiTheme="majorHAnsi" w:hAnsiTheme="majorHAnsi" w:cstheme="majorHAnsi"/>
          <w:b/>
        </w:rPr>
        <w:t xml:space="preserve">FORMULARZ OFERTOWY  </w:t>
      </w:r>
    </w:p>
    <w:p w14:paraId="31C5FB31" w14:textId="77777777" w:rsidR="001E055E" w:rsidRPr="00CF39AA" w:rsidRDefault="001E055E" w:rsidP="001E055E">
      <w:pPr>
        <w:pBdr>
          <w:top w:val="single" w:sz="4" w:space="1" w:color="auto"/>
          <w:left w:val="single" w:sz="4" w:space="4" w:color="auto"/>
          <w:bottom w:val="single" w:sz="4" w:space="1" w:color="auto"/>
          <w:right w:val="single" w:sz="4" w:space="4" w:color="auto"/>
        </w:pBdr>
        <w:shd w:val="clear" w:color="auto" w:fill="F2F2F2" w:themeFill="background1" w:themeFillShade="F2"/>
        <w:spacing w:line="100" w:lineRule="atLeast"/>
        <w:jc w:val="center"/>
        <w:rPr>
          <w:rFonts w:cstheme="minorHAnsi"/>
        </w:rPr>
      </w:pPr>
    </w:p>
    <w:tbl>
      <w:tblPr>
        <w:tblStyle w:val="Tabela-Siatka"/>
        <w:tblW w:w="10648" w:type="dxa"/>
        <w:jc w:val="center"/>
        <w:tblLayout w:type="fixed"/>
        <w:tblLook w:val="04A0" w:firstRow="1" w:lastRow="0" w:firstColumn="1" w:lastColumn="0" w:noHBand="0" w:noVBand="1"/>
      </w:tblPr>
      <w:tblGrid>
        <w:gridCol w:w="562"/>
        <w:gridCol w:w="10086"/>
      </w:tblGrid>
      <w:tr w:rsidR="001E055E" w:rsidRPr="00E1704A" w14:paraId="3100226E" w14:textId="77777777" w:rsidTr="001E055E">
        <w:trPr>
          <w:jc w:val="center"/>
        </w:trPr>
        <w:tc>
          <w:tcPr>
            <w:tcW w:w="562" w:type="dxa"/>
            <w:shd w:val="clear" w:color="auto" w:fill="F2F2F2" w:themeFill="background1" w:themeFillShade="F2"/>
            <w:vAlign w:val="center"/>
          </w:tcPr>
          <w:p w14:paraId="74BBC2A9" w14:textId="77777777" w:rsidR="001E055E" w:rsidRPr="00E1704A" w:rsidRDefault="001E055E" w:rsidP="001E055E">
            <w:pPr>
              <w:spacing w:line="100" w:lineRule="atLeast"/>
              <w:jc w:val="center"/>
              <w:rPr>
                <w:rFonts w:asciiTheme="majorHAnsi" w:hAnsiTheme="majorHAnsi" w:cstheme="majorHAnsi"/>
                <w:b/>
              </w:rPr>
            </w:pPr>
          </w:p>
          <w:p w14:paraId="6227C773" w14:textId="77777777" w:rsidR="001E055E" w:rsidRPr="00E1704A" w:rsidRDefault="001E055E" w:rsidP="001E055E">
            <w:pPr>
              <w:spacing w:line="100" w:lineRule="atLeast"/>
              <w:jc w:val="center"/>
              <w:rPr>
                <w:rFonts w:asciiTheme="majorHAnsi" w:hAnsiTheme="majorHAnsi" w:cstheme="majorHAnsi"/>
                <w:b/>
              </w:rPr>
            </w:pPr>
            <w:r w:rsidRPr="00E1704A">
              <w:rPr>
                <w:rFonts w:asciiTheme="majorHAnsi" w:hAnsiTheme="majorHAnsi" w:cstheme="majorHAnsi"/>
                <w:b/>
              </w:rPr>
              <w:t>1.</w:t>
            </w:r>
          </w:p>
        </w:tc>
        <w:tc>
          <w:tcPr>
            <w:tcW w:w="10086" w:type="dxa"/>
          </w:tcPr>
          <w:p w14:paraId="2B1B82EF" w14:textId="77777777" w:rsidR="001E055E" w:rsidRPr="00E1704A" w:rsidRDefault="001E055E" w:rsidP="001E055E">
            <w:pPr>
              <w:spacing w:line="100" w:lineRule="atLeast"/>
              <w:jc w:val="both"/>
              <w:rPr>
                <w:rFonts w:asciiTheme="majorHAnsi" w:hAnsiTheme="majorHAnsi" w:cstheme="majorHAnsi"/>
              </w:rPr>
            </w:pPr>
            <w:r w:rsidRPr="00E1704A">
              <w:rPr>
                <w:rFonts w:asciiTheme="majorHAnsi" w:hAnsiTheme="majorHAnsi" w:cstheme="majorHAnsi"/>
              </w:rPr>
              <w:t xml:space="preserve">Nazwa i adres Zamawiającego </w:t>
            </w:r>
          </w:p>
          <w:p w14:paraId="597AE3D6" w14:textId="77777777" w:rsidR="001E055E" w:rsidRPr="00E1704A" w:rsidRDefault="001E055E" w:rsidP="001E055E">
            <w:pPr>
              <w:spacing w:line="100" w:lineRule="atLeast"/>
              <w:jc w:val="both"/>
              <w:rPr>
                <w:rFonts w:asciiTheme="majorHAnsi" w:hAnsiTheme="majorHAnsi" w:cstheme="majorHAnsi"/>
              </w:rPr>
            </w:pPr>
          </w:p>
          <w:p w14:paraId="5A8380DA" w14:textId="525CCF02" w:rsidR="001E055E" w:rsidRPr="00E1704A" w:rsidRDefault="001E055E" w:rsidP="001E055E">
            <w:pPr>
              <w:spacing w:line="100" w:lineRule="atLeast"/>
              <w:jc w:val="both"/>
              <w:rPr>
                <w:rFonts w:asciiTheme="majorHAnsi" w:hAnsiTheme="majorHAnsi" w:cstheme="majorHAnsi"/>
              </w:rPr>
            </w:pPr>
            <w:r w:rsidRPr="00E1704A">
              <w:rPr>
                <w:rFonts w:asciiTheme="majorHAnsi" w:hAnsiTheme="majorHAnsi" w:cstheme="majorHAnsi"/>
                <w:b/>
              </w:rPr>
              <w:t xml:space="preserve">Regionalny Ośrodek Metodyczno – Edukacyjny </w:t>
            </w:r>
            <w:r w:rsidR="00B81E87">
              <w:rPr>
                <w:rFonts w:asciiTheme="majorHAnsi" w:hAnsiTheme="majorHAnsi" w:cstheme="majorHAnsi"/>
                <w:b/>
              </w:rPr>
              <w:t>“</w:t>
            </w:r>
            <w:r w:rsidRPr="00E1704A">
              <w:rPr>
                <w:rFonts w:asciiTheme="majorHAnsi" w:hAnsiTheme="majorHAnsi" w:cstheme="majorHAnsi"/>
                <w:b/>
              </w:rPr>
              <w:t>Metis</w:t>
            </w:r>
            <w:r w:rsidR="00B81E87">
              <w:rPr>
                <w:rFonts w:asciiTheme="majorHAnsi" w:hAnsiTheme="majorHAnsi" w:cstheme="majorHAnsi"/>
                <w:b/>
              </w:rPr>
              <w:t>”</w:t>
            </w:r>
            <w:r w:rsidRPr="00E1704A">
              <w:rPr>
                <w:rFonts w:asciiTheme="majorHAnsi" w:hAnsiTheme="majorHAnsi" w:cstheme="majorHAnsi"/>
              </w:rPr>
              <w:t xml:space="preserve"> w Katowicach</w:t>
            </w:r>
          </w:p>
          <w:p w14:paraId="01F30B8F" w14:textId="77777777" w:rsidR="001E055E" w:rsidRPr="00E1704A" w:rsidRDefault="001E055E" w:rsidP="001E055E">
            <w:pPr>
              <w:spacing w:line="100" w:lineRule="atLeast"/>
              <w:jc w:val="both"/>
              <w:rPr>
                <w:rFonts w:asciiTheme="majorHAnsi" w:hAnsiTheme="majorHAnsi" w:cstheme="majorHAnsi"/>
              </w:rPr>
            </w:pPr>
            <w:r w:rsidRPr="00E1704A">
              <w:rPr>
                <w:rFonts w:asciiTheme="majorHAnsi" w:hAnsiTheme="majorHAnsi" w:cstheme="majorHAnsi"/>
              </w:rPr>
              <w:t>40-530 Katowice, ul. Drozdów 21 i 17</w:t>
            </w:r>
          </w:p>
          <w:p w14:paraId="640F10B0" w14:textId="77777777" w:rsidR="001E055E" w:rsidRPr="00E34A2B" w:rsidRDefault="00947196" w:rsidP="001E055E">
            <w:pPr>
              <w:spacing w:line="100" w:lineRule="atLeast"/>
              <w:jc w:val="both"/>
              <w:rPr>
                <w:rFonts w:asciiTheme="majorHAnsi" w:hAnsiTheme="majorHAnsi" w:cstheme="majorHAnsi"/>
              </w:rPr>
            </w:pPr>
            <w:hyperlink r:id="rId10" w:history="1">
              <w:r w:rsidR="001E055E" w:rsidRPr="00E1704A">
                <w:rPr>
                  <w:rStyle w:val="Hipercze"/>
                  <w:rFonts w:asciiTheme="majorHAnsi" w:hAnsiTheme="majorHAnsi" w:cstheme="majorHAnsi"/>
                  <w:color w:val="auto"/>
                </w:rPr>
                <w:t>www.metis.pl</w:t>
              </w:r>
            </w:hyperlink>
            <w:r w:rsidR="001E055E" w:rsidRPr="00E1704A">
              <w:rPr>
                <w:rFonts w:asciiTheme="majorHAnsi" w:hAnsiTheme="majorHAnsi" w:cstheme="majorHAnsi"/>
              </w:rPr>
              <w:t xml:space="preserve">     </w:t>
            </w:r>
          </w:p>
        </w:tc>
      </w:tr>
      <w:tr w:rsidR="001E055E" w:rsidRPr="00E1704A" w14:paraId="62E731AE" w14:textId="77777777" w:rsidTr="001E055E">
        <w:trPr>
          <w:trHeight w:val="785"/>
          <w:jc w:val="center"/>
        </w:trPr>
        <w:tc>
          <w:tcPr>
            <w:tcW w:w="562" w:type="dxa"/>
            <w:shd w:val="clear" w:color="auto" w:fill="F2F2F2" w:themeFill="background1" w:themeFillShade="F2"/>
            <w:vAlign w:val="center"/>
          </w:tcPr>
          <w:p w14:paraId="6D35B56B" w14:textId="77777777" w:rsidR="001E055E" w:rsidRPr="00E1704A" w:rsidRDefault="001E055E" w:rsidP="001E055E">
            <w:pPr>
              <w:spacing w:line="100" w:lineRule="atLeast"/>
              <w:jc w:val="center"/>
              <w:rPr>
                <w:rFonts w:asciiTheme="majorHAnsi" w:hAnsiTheme="majorHAnsi" w:cstheme="majorHAnsi"/>
                <w:b/>
              </w:rPr>
            </w:pPr>
            <w:r w:rsidRPr="00E1704A">
              <w:rPr>
                <w:rFonts w:asciiTheme="majorHAnsi" w:hAnsiTheme="majorHAnsi" w:cstheme="majorHAnsi"/>
                <w:b/>
              </w:rPr>
              <w:t>2.</w:t>
            </w:r>
          </w:p>
        </w:tc>
        <w:tc>
          <w:tcPr>
            <w:tcW w:w="10086" w:type="dxa"/>
          </w:tcPr>
          <w:p w14:paraId="407DB372" w14:textId="77777777" w:rsidR="001E055E" w:rsidRPr="00E1704A" w:rsidRDefault="001E055E" w:rsidP="001E055E">
            <w:pPr>
              <w:spacing w:line="100" w:lineRule="atLeast"/>
              <w:jc w:val="both"/>
              <w:rPr>
                <w:rFonts w:asciiTheme="majorHAnsi" w:hAnsiTheme="majorHAnsi" w:cstheme="majorHAnsi"/>
              </w:rPr>
            </w:pPr>
          </w:p>
          <w:p w14:paraId="3159F3B5" w14:textId="70D5CA0B" w:rsidR="001E055E" w:rsidRPr="00E1704A" w:rsidRDefault="001E055E" w:rsidP="001E055E">
            <w:pPr>
              <w:spacing w:line="100" w:lineRule="atLeast"/>
              <w:jc w:val="both"/>
              <w:rPr>
                <w:rFonts w:asciiTheme="majorHAnsi" w:hAnsiTheme="majorHAnsi" w:cstheme="majorHAnsi"/>
              </w:rPr>
            </w:pPr>
            <w:r w:rsidRPr="00E1704A">
              <w:rPr>
                <w:rFonts w:asciiTheme="majorHAnsi" w:hAnsiTheme="majorHAnsi" w:cstheme="majorHAnsi"/>
              </w:rPr>
              <w:t>Przedmiot zamówienia –</w:t>
            </w:r>
            <w:r w:rsidRPr="00E1704A">
              <w:rPr>
                <w:rFonts w:asciiTheme="majorHAnsi" w:hAnsiTheme="majorHAnsi" w:cstheme="majorHAnsi"/>
                <w:b/>
              </w:rPr>
              <w:t xml:space="preserve"> dostawa </w:t>
            </w:r>
            <w:r w:rsidR="00C5165E">
              <w:rPr>
                <w:rFonts w:asciiTheme="majorHAnsi" w:hAnsiTheme="majorHAnsi" w:cstheme="majorHAnsi"/>
                <w:b/>
              </w:rPr>
              <w:t>oprogramowania biurowego – 25 licencji,</w:t>
            </w:r>
            <w:r w:rsidRPr="00E1704A">
              <w:rPr>
                <w:rFonts w:asciiTheme="majorHAnsi" w:hAnsiTheme="majorHAnsi" w:cstheme="majorHAnsi"/>
                <w:b/>
              </w:rPr>
              <w:t xml:space="preserve"> zgodnie z załącznikiem nr 1.</w:t>
            </w:r>
          </w:p>
        </w:tc>
      </w:tr>
      <w:tr w:rsidR="001E055E" w:rsidRPr="00E1704A" w14:paraId="3ABA785A" w14:textId="77777777" w:rsidTr="001E055E">
        <w:trPr>
          <w:jc w:val="center"/>
        </w:trPr>
        <w:tc>
          <w:tcPr>
            <w:tcW w:w="562" w:type="dxa"/>
            <w:shd w:val="clear" w:color="auto" w:fill="F2F2F2" w:themeFill="background1" w:themeFillShade="F2"/>
            <w:vAlign w:val="center"/>
          </w:tcPr>
          <w:p w14:paraId="5A69D2A0" w14:textId="77777777" w:rsidR="001E055E" w:rsidRPr="00E1704A" w:rsidRDefault="001E055E" w:rsidP="001E055E">
            <w:pPr>
              <w:spacing w:line="100" w:lineRule="atLeast"/>
              <w:jc w:val="center"/>
              <w:rPr>
                <w:rFonts w:asciiTheme="majorHAnsi" w:hAnsiTheme="majorHAnsi" w:cstheme="majorHAnsi"/>
                <w:b/>
              </w:rPr>
            </w:pPr>
          </w:p>
          <w:p w14:paraId="28C22BFA" w14:textId="77777777" w:rsidR="001E055E" w:rsidRPr="00E1704A" w:rsidRDefault="001E055E" w:rsidP="001E055E">
            <w:pPr>
              <w:spacing w:line="100" w:lineRule="atLeast"/>
              <w:jc w:val="center"/>
              <w:rPr>
                <w:rFonts w:asciiTheme="majorHAnsi" w:hAnsiTheme="majorHAnsi" w:cstheme="majorHAnsi"/>
                <w:b/>
              </w:rPr>
            </w:pPr>
            <w:r w:rsidRPr="00E1704A">
              <w:rPr>
                <w:rFonts w:asciiTheme="majorHAnsi" w:hAnsiTheme="majorHAnsi" w:cstheme="majorHAnsi"/>
                <w:b/>
              </w:rPr>
              <w:t>3.</w:t>
            </w:r>
          </w:p>
        </w:tc>
        <w:tc>
          <w:tcPr>
            <w:tcW w:w="10086" w:type="dxa"/>
          </w:tcPr>
          <w:p w14:paraId="3C1DE638" w14:textId="77777777" w:rsidR="001E055E" w:rsidRPr="00E1704A" w:rsidRDefault="001E055E" w:rsidP="001E055E">
            <w:pPr>
              <w:spacing w:line="100" w:lineRule="atLeast"/>
              <w:jc w:val="both"/>
              <w:rPr>
                <w:rFonts w:asciiTheme="majorHAnsi" w:hAnsiTheme="majorHAnsi" w:cstheme="majorHAnsi"/>
              </w:rPr>
            </w:pPr>
          </w:p>
          <w:p w14:paraId="78B45F57" w14:textId="43189498" w:rsidR="001E055E" w:rsidRPr="00D032BF" w:rsidRDefault="001E055E" w:rsidP="001E055E">
            <w:pPr>
              <w:pBdr>
                <w:top w:val="dashed" w:sz="4" w:space="1" w:color="auto"/>
                <w:left w:val="dashed" w:sz="4" w:space="4" w:color="auto"/>
                <w:bottom w:val="dashed" w:sz="4" w:space="1" w:color="auto"/>
                <w:right w:val="dashed" w:sz="4" w:space="4" w:color="auto"/>
              </w:pBdr>
              <w:spacing w:line="100" w:lineRule="atLeast"/>
              <w:jc w:val="both"/>
              <w:rPr>
                <w:rFonts w:asciiTheme="majorHAnsi" w:hAnsiTheme="majorHAnsi" w:cstheme="majorHAnsi"/>
              </w:rPr>
            </w:pPr>
            <w:r w:rsidRPr="00E1704A">
              <w:rPr>
                <w:rFonts w:asciiTheme="majorHAnsi" w:hAnsiTheme="majorHAnsi" w:cstheme="majorHAnsi"/>
              </w:rPr>
              <w:t>Opis przedmiotu zamówienia - Szczegółowy opis przedmiotu zamówienia stanowi załącznik  nr 1 do Form</w:t>
            </w:r>
            <w:r w:rsidR="00447C58">
              <w:rPr>
                <w:rFonts w:asciiTheme="majorHAnsi" w:hAnsiTheme="majorHAnsi" w:cstheme="majorHAnsi"/>
              </w:rPr>
              <w:t>ularza Ofertowego ROME.AD</w:t>
            </w:r>
            <w:r w:rsidR="00447C58" w:rsidRPr="000B37AC">
              <w:rPr>
                <w:rFonts w:asciiTheme="majorHAnsi" w:hAnsiTheme="majorHAnsi" w:cstheme="majorHAnsi"/>
              </w:rPr>
              <w:t>-2720-</w:t>
            </w:r>
            <w:r w:rsidR="00C5165E">
              <w:rPr>
                <w:rFonts w:asciiTheme="majorHAnsi" w:hAnsiTheme="majorHAnsi" w:cstheme="majorHAnsi"/>
              </w:rPr>
              <w:t>14</w:t>
            </w:r>
            <w:r w:rsidRPr="000B37AC">
              <w:rPr>
                <w:rFonts w:asciiTheme="majorHAnsi" w:hAnsiTheme="majorHAnsi" w:cstheme="majorHAnsi"/>
              </w:rPr>
              <w:t>/2</w:t>
            </w:r>
            <w:r w:rsidR="00B81E87">
              <w:rPr>
                <w:rFonts w:asciiTheme="majorHAnsi" w:hAnsiTheme="majorHAnsi" w:cstheme="majorHAnsi"/>
              </w:rPr>
              <w:t>5</w:t>
            </w:r>
            <w:r w:rsidRPr="000B37AC">
              <w:rPr>
                <w:rFonts w:asciiTheme="majorHAnsi" w:hAnsiTheme="majorHAnsi" w:cstheme="majorHAnsi"/>
              </w:rPr>
              <w:t>/KN</w:t>
            </w:r>
          </w:p>
        </w:tc>
      </w:tr>
      <w:tr w:rsidR="001E055E" w:rsidRPr="00E1704A" w14:paraId="0BE5B14E" w14:textId="77777777" w:rsidTr="001E055E">
        <w:trPr>
          <w:jc w:val="center"/>
        </w:trPr>
        <w:tc>
          <w:tcPr>
            <w:tcW w:w="562" w:type="dxa"/>
            <w:shd w:val="clear" w:color="auto" w:fill="F2F2F2" w:themeFill="background1" w:themeFillShade="F2"/>
            <w:vAlign w:val="center"/>
          </w:tcPr>
          <w:p w14:paraId="1EA7F654" w14:textId="77777777" w:rsidR="001E055E" w:rsidRPr="00E1704A" w:rsidRDefault="001E055E" w:rsidP="001E055E">
            <w:pPr>
              <w:spacing w:line="100" w:lineRule="atLeast"/>
              <w:jc w:val="center"/>
              <w:rPr>
                <w:rFonts w:asciiTheme="majorHAnsi" w:hAnsiTheme="majorHAnsi" w:cstheme="majorHAnsi"/>
                <w:b/>
              </w:rPr>
            </w:pPr>
          </w:p>
          <w:p w14:paraId="2CA1C1FE" w14:textId="77777777" w:rsidR="001E055E" w:rsidRPr="00E1704A" w:rsidRDefault="001E055E" w:rsidP="001E055E">
            <w:pPr>
              <w:spacing w:line="100" w:lineRule="atLeast"/>
              <w:jc w:val="center"/>
              <w:rPr>
                <w:rFonts w:asciiTheme="majorHAnsi" w:hAnsiTheme="majorHAnsi" w:cstheme="majorHAnsi"/>
                <w:b/>
              </w:rPr>
            </w:pPr>
            <w:r w:rsidRPr="00E1704A">
              <w:rPr>
                <w:rFonts w:asciiTheme="majorHAnsi" w:hAnsiTheme="majorHAnsi" w:cstheme="majorHAnsi"/>
                <w:b/>
              </w:rPr>
              <w:t>4.</w:t>
            </w:r>
          </w:p>
        </w:tc>
        <w:tc>
          <w:tcPr>
            <w:tcW w:w="10086" w:type="dxa"/>
          </w:tcPr>
          <w:p w14:paraId="549C0011" w14:textId="77777777" w:rsidR="001E055E" w:rsidRPr="00E1704A" w:rsidRDefault="001E055E" w:rsidP="001E055E">
            <w:pPr>
              <w:spacing w:line="100" w:lineRule="atLeast"/>
              <w:jc w:val="both"/>
              <w:rPr>
                <w:rFonts w:asciiTheme="majorHAnsi" w:hAnsiTheme="majorHAnsi" w:cstheme="majorHAnsi"/>
              </w:rPr>
            </w:pPr>
          </w:p>
          <w:p w14:paraId="7FBB815C" w14:textId="77777777" w:rsidR="001E055E" w:rsidRPr="00E1704A" w:rsidRDefault="001E055E" w:rsidP="001E055E">
            <w:pPr>
              <w:spacing w:line="100" w:lineRule="atLeast"/>
              <w:jc w:val="both"/>
              <w:rPr>
                <w:rFonts w:asciiTheme="majorHAnsi" w:hAnsiTheme="majorHAnsi" w:cstheme="majorHAnsi"/>
              </w:rPr>
            </w:pPr>
            <w:r w:rsidRPr="00E1704A">
              <w:rPr>
                <w:rFonts w:asciiTheme="majorHAnsi" w:hAnsiTheme="majorHAnsi" w:cstheme="majorHAnsi"/>
              </w:rPr>
              <w:t>Warunki wykonania zamówienia:</w:t>
            </w:r>
          </w:p>
          <w:p w14:paraId="575EA9EC" w14:textId="0F63582D" w:rsidR="001E055E" w:rsidRPr="00E1704A" w:rsidRDefault="001E055E" w:rsidP="001E055E">
            <w:pPr>
              <w:pBdr>
                <w:top w:val="dashed" w:sz="4" w:space="1" w:color="auto"/>
                <w:left w:val="dashed" w:sz="4" w:space="4" w:color="auto"/>
                <w:bottom w:val="dashed" w:sz="4" w:space="1" w:color="auto"/>
                <w:right w:val="dashed" w:sz="4" w:space="4" w:color="auto"/>
              </w:pBdr>
              <w:spacing w:line="100" w:lineRule="atLeast"/>
              <w:jc w:val="both"/>
              <w:rPr>
                <w:rFonts w:asciiTheme="majorHAnsi" w:hAnsiTheme="majorHAnsi" w:cstheme="majorHAnsi"/>
              </w:rPr>
            </w:pPr>
            <w:r w:rsidRPr="00E1704A">
              <w:rPr>
                <w:rFonts w:asciiTheme="majorHAnsi" w:hAnsiTheme="majorHAnsi" w:cstheme="majorHAnsi"/>
              </w:rPr>
              <w:t xml:space="preserve">- termin wykonania </w:t>
            </w:r>
            <w:r w:rsidR="00713C04">
              <w:rPr>
                <w:rFonts w:asciiTheme="majorHAnsi" w:hAnsiTheme="majorHAnsi" w:cstheme="majorHAnsi"/>
              </w:rPr>
              <w:t>dostawy</w:t>
            </w:r>
            <w:r w:rsidR="006415D4">
              <w:rPr>
                <w:rFonts w:asciiTheme="majorHAnsi" w:hAnsiTheme="majorHAnsi" w:cstheme="majorHAnsi"/>
              </w:rPr>
              <w:t xml:space="preserve"> </w:t>
            </w:r>
            <w:r w:rsidR="00B81E87">
              <w:rPr>
                <w:rFonts w:asciiTheme="majorHAnsi" w:hAnsiTheme="majorHAnsi" w:cstheme="majorHAnsi"/>
              </w:rPr>
              <w:t xml:space="preserve">do </w:t>
            </w:r>
            <w:r w:rsidR="006415D4">
              <w:rPr>
                <w:rFonts w:asciiTheme="majorHAnsi" w:hAnsiTheme="majorHAnsi" w:cstheme="majorHAnsi"/>
              </w:rPr>
              <w:t>1</w:t>
            </w:r>
            <w:r w:rsidR="00C5165E">
              <w:rPr>
                <w:rFonts w:asciiTheme="majorHAnsi" w:hAnsiTheme="majorHAnsi" w:cstheme="majorHAnsi"/>
              </w:rPr>
              <w:t>2</w:t>
            </w:r>
            <w:r w:rsidRPr="00E1704A">
              <w:rPr>
                <w:rFonts w:asciiTheme="majorHAnsi" w:hAnsiTheme="majorHAnsi" w:cstheme="majorHAnsi"/>
              </w:rPr>
              <w:t>.12.202</w:t>
            </w:r>
            <w:r w:rsidR="00B81E87">
              <w:rPr>
                <w:rFonts w:asciiTheme="majorHAnsi" w:hAnsiTheme="majorHAnsi" w:cstheme="majorHAnsi"/>
              </w:rPr>
              <w:t>5</w:t>
            </w:r>
            <w:r w:rsidRPr="00E1704A">
              <w:rPr>
                <w:rFonts w:asciiTheme="majorHAnsi" w:hAnsiTheme="majorHAnsi" w:cstheme="majorHAnsi"/>
              </w:rPr>
              <w:t xml:space="preserve">. </w:t>
            </w:r>
          </w:p>
          <w:p w14:paraId="65A9942E" w14:textId="77777777" w:rsidR="001E055E" w:rsidRPr="00E1704A" w:rsidRDefault="001E055E" w:rsidP="001E055E">
            <w:pPr>
              <w:pBdr>
                <w:top w:val="dashed" w:sz="4" w:space="1" w:color="auto"/>
                <w:left w:val="dashed" w:sz="4" w:space="4" w:color="auto"/>
                <w:bottom w:val="dashed" w:sz="4" w:space="1" w:color="auto"/>
                <w:right w:val="dashed" w:sz="4" w:space="4" w:color="auto"/>
              </w:pBdr>
              <w:spacing w:line="100" w:lineRule="atLeast"/>
              <w:jc w:val="both"/>
              <w:rPr>
                <w:rFonts w:asciiTheme="majorHAnsi" w:hAnsiTheme="majorHAnsi" w:cstheme="majorHAnsi"/>
              </w:rPr>
            </w:pPr>
            <w:r w:rsidRPr="00E1704A">
              <w:rPr>
                <w:rFonts w:asciiTheme="majorHAnsi" w:hAnsiTheme="majorHAnsi" w:cstheme="majorHAnsi"/>
              </w:rPr>
              <w:t>- termin płatności – 30 dni od daty dostarczenia zamawiającemu FV</w:t>
            </w:r>
          </w:p>
          <w:p w14:paraId="35A6938F" w14:textId="58D57976" w:rsidR="001E055E" w:rsidRPr="00E1704A" w:rsidRDefault="001E055E" w:rsidP="001E055E">
            <w:pPr>
              <w:pBdr>
                <w:top w:val="dashed" w:sz="4" w:space="1" w:color="auto"/>
                <w:left w:val="dashed" w:sz="4" w:space="4" w:color="auto"/>
                <w:bottom w:val="dashed" w:sz="4" w:space="1" w:color="auto"/>
                <w:right w:val="dashed" w:sz="4" w:space="4" w:color="auto"/>
              </w:pBdr>
              <w:spacing w:line="100" w:lineRule="atLeast"/>
              <w:jc w:val="both"/>
              <w:rPr>
                <w:rFonts w:asciiTheme="majorHAnsi" w:hAnsiTheme="majorHAnsi" w:cstheme="majorHAnsi"/>
              </w:rPr>
            </w:pPr>
            <w:r w:rsidRPr="00E1704A">
              <w:rPr>
                <w:rFonts w:asciiTheme="majorHAnsi" w:hAnsiTheme="majorHAnsi" w:cstheme="majorHAnsi"/>
              </w:rPr>
              <w:t>- sposób dostarczenia FV – pocztą, pocztą mailową bądź osobiście na adres zamawiającego</w:t>
            </w:r>
            <w:r w:rsidR="00B81E87">
              <w:rPr>
                <w:rFonts w:asciiTheme="majorHAnsi" w:hAnsiTheme="majorHAnsi" w:cstheme="majorHAnsi"/>
              </w:rPr>
              <w:t>, nie później niż do 19.12.2025</w:t>
            </w:r>
          </w:p>
          <w:p w14:paraId="5277AF89" w14:textId="77777777" w:rsidR="001E055E" w:rsidRPr="00E1704A" w:rsidRDefault="001E055E" w:rsidP="001E055E">
            <w:pPr>
              <w:pBdr>
                <w:top w:val="dashed" w:sz="4" w:space="1" w:color="auto"/>
                <w:left w:val="dashed" w:sz="4" w:space="4" w:color="auto"/>
                <w:bottom w:val="dashed" w:sz="4" w:space="1" w:color="auto"/>
                <w:right w:val="dashed" w:sz="4" w:space="4" w:color="auto"/>
              </w:pBdr>
              <w:spacing w:line="100" w:lineRule="atLeast"/>
              <w:jc w:val="both"/>
              <w:rPr>
                <w:rFonts w:asciiTheme="majorHAnsi" w:hAnsiTheme="majorHAnsi" w:cstheme="majorHAnsi"/>
              </w:rPr>
            </w:pPr>
            <w:r w:rsidRPr="00E1704A">
              <w:rPr>
                <w:rFonts w:asciiTheme="majorHAnsi" w:hAnsiTheme="majorHAnsi" w:cstheme="majorHAnsi"/>
              </w:rPr>
              <w:t>- termin związania z ofertą – 30 dni</w:t>
            </w:r>
          </w:p>
          <w:p w14:paraId="54960BC3" w14:textId="686DBBA9" w:rsidR="001E055E" w:rsidRPr="00E1704A" w:rsidRDefault="001E055E" w:rsidP="001E055E">
            <w:pPr>
              <w:pBdr>
                <w:top w:val="dashed" w:sz="4" w:space="1" w:color="auto"/>
                <w:left w:val="dashed" w:sz="4" w:space="4" w:color="auto"/>
                <w:bottom w:val="dashed" w:sz="4" w:space="1" w:color="auto"/>
                <w:right w:val="dashed" w:sz="4" w:space="4" w:color="auto"/>
              </w:pBdr>
              <w:spacing w:line="100" w:lineRule="atLeast"/>
              <w:jc w:val="both"/>
              <w:rPr>
                <w:rFonts w:asciiTheme="majorHAnsi" w:hAnsiTheme="majorHAnsi" w:cstheme="majorHAnsi"/>
              </w:rPr>
            </w:pPr>
            <w:r w:rsidRPr="00E1704A">
              <w:rPr>
                <w:rFonts w:asciiTheme="majorHAnsi" w:hAnsiTheme="majorHAnsi" w:cstheme="majorHAnsi"/>
              </w:rPr>
              <w:t xml:space="preserve">- termin wyboru wykonawcy – do </w:t>
            </w:r>
            <w:r w:rsidR="00B81E87">
              <w:rPr>
                <w:rFonts w:asciiTheme="majorHAnsi" w:hAnsiTheme="majorHAnsi" w:cstheme="majorHAnsi"/>
              </w:rPr>
              <w:t>2</w:t>
            </w:r>
            <w:r w:rsidR="00C5165E">
              <w:rPr>
                <w:rFonts w:asciiTheme="majorHAnsi" w:hAnsiTheme="majorHAnsi" w:cstheme="majorHAnsi"/>
              </w:rPr>
              <w:t>8</w:t>
            </w:r>
            <w:r w:rsidRPr="00E1704A">
              <w:rPr>
                <w:rFonts w:asciiTheme="majorHAnsi" w:hAnsiTheme="majorHAnsi" w:cstheme="majorHAnsi"/>
              </w:rPr>
              <w:t>.1</w:t>
            </w:r>
            <w:r w:rsidR="00B81E87">
              <w:rPr>
                <w:rFonts w:asciiTheme="majorHAnsi" w:hAnsiTheme="majorHAnsi" w:cstheme="majorHAnsi"/>
              </w:rPr>
              <w:t>1</w:t>
            </w:r>
            <w:r w:rsidRPr="00E1704A">
              <w:rPr>
                <w:rFonts w:asciiTheme="majorHAnsi" w:hAnsiTheme="majorHAnsi" w:cstheme="majorHAnsi"/>
              </w:rPr>
              <w:t>.202</w:t>
            </w:r>
            <w:r w:rsidR="00B81E87">
              <w:rPr>
                <w:rFonts w:asciiTheme="majorHAnsi" w:hAnsiTheme="majorHAnsi" w:cstheme="majorHAnsi"/>
              </w:rPr>
              <w:t>5</w:t>
            </w:r>
            <w:r w:rsidRPr="00E1704A">
              <w:rPr>
                <w:rFonts w:asciiTheme="majorHAnsi" w:hAnsiTheme="majorHAnsi" w:cstheme="majorHAnsi"/>
              </w:rPr>
              <w:t xml:space="preserve">r. </w:t>
            </w:r>
          </w:p>
          <w:p w14:paraId="1B4E0E62" w14:textId="46C9DDA7" w:rsidR="001E055E" w:rsidRPr="00E1704A" w:rsidRDefault="001E055E" w:rsidP="001E055E">
            <w:pPr>
              <w:pBdr>
                <w:top w:val="dashed" w:sz="4" w:space="1" w:color="auto"/>
                <w:left w:val="dashed" w:sz="4" w:space="4" w:color="auto"/>
                <w:bottom w:val="dashed" w:sz="4" w:space="1" w:color="auto"/>
                <w:right w:val="dashed" w:sz="4" w:space="4" w:color="auto"/>
              </w:pBdr>
              <w:spacing w:line="100" w:lineRule="atLeast"/>
              <w:jc w:val="both"/>
              <w:rPr>
                <w:rFonts w:asciiTheme="majorHAnsi" w:hAnsiTheme="majorHAnsi" w:cstheme="majorHAnsi"/>
              </w:rPr>
            </w:pPr>
            <w:r w:rsidRPr="00E1704A">
              <w:rPr>
                <w:rFonts w:asciiTheme="majorHAnsi" w:hAnsiTheme="majorHAnsi" w:cstheme="majorHAnsi"/>
              </w:rPr>
              <w:t xml:space="preserve">- planowany termin podpisania umowy – do </w:t>
            </w:r>
            <w:r w:rsidR="00C5165E">
              <w:rPr>
                <w:rFonts w:asciiTheme="majorHAnsi" w:hAnsiTheme="majorHAnsi" w:cstheme="majorHAnsi"/>
              </w:rPr>
              <w:t>01</w:t>
            </w:r>
            <w:r w:rsidR="00B81E87">
              <w:rPr>
                <w:rFonts w:asciiTheme="majorHAnsi" w:hAnsiTheme="majorHAnsi" w:cstheme="majorHAnsi"/>
              </w:rPr>
              <w:t>.1</w:t>
            </w:r>
            <w:r w:rsidR="00C5165E">
              <w:rPr>
                <w:rFonts w:asciiTheme="majorHAnsi" w:hAnsiTheme="majorHAnsi" w:cstheme="majorHAnsi"/>
              </w:rPr>
              <w:t>2</w:t>
            </w:r>
            <w:r w:rsidRPr="00E1704A">
              <w:rPr>
                <w:rFonts w:asciiTheme="majorHAnsi" w:hAnsiTheme="majorHAnsi" w:cstheme="majorHAnsi"/>
              </w:rPr>
              <w:t xml:space="preserve"> 202</w:t>
            </w:r>
            <w:r w:rsidR="00B81E87">
              <w:rPr>
                <w:rFonts w:asciiTheme="majorHAnsi" w:hAnsiTheme="majorHAnsi" w:cstheme="majorHAnsi"/>
              </w:rPr>
              <w:t>5</w:t>
            </w:r>
          </w:p>
          <w:p w14:paraId="1C8A9793" w14:textId="77777777" w:rsidR="001E055E" w:rsidRPr="00E1704A" w:rsidRDefault="001E055E" w:rsidP="001E055E">
            <w:pPr>
              <w:spacing w:line="100" w:lineRule="atLeast"/>
              <w:jc w:val="both"/>
              <w:rPr>
                <w:rFonts w:asciiTheme="majorHAnsi" w:hAnsiTheme="majorHAnsi" w:cstheme="majorHAnsi"/>
                <w:b/>
              </w:rPr>
            </w:pPr>
          </w:p>
        </w:tc>
      </w:tr>
      <w:tr w:rsidR="001E055E" w:rsidRPr="00E1704A" w14:paraId="74A51B70" w14:textId="77777777" w:rsidTr="001E055E">
        <w:trPr>
          <w:jc w:val="center"/>
        </w:trPr>
        <w:tc>
          <w:tcPr>
            <w:tcW w:w="562" w:type="dxa"/>
            <w:shd w:val="clear" w:color="auto" w:fill="F2F2F2" w:themeFill="background1" w:themeFillShade="F2"/>
            <w:vAlign w:val="center"/>
          </w:tcPr>
          <w:p w14:paraId="05CFBB15" w14:textId="77777777" w:rsidR="001E055E" w:rsidRPr="00E1704A" w:rsidRDefault="001E055E" w:rsidP="001E055E">
            <w:pPr>
              <w:spacing w:line="100" w:lineRule="atLeast"/>
              <w:jc w:val="center"/>
              <w:rPr>
                <w:rFonts w:asciiTheme="majorHAnsi" w:hAnsiTheme="majorHAnsi" w:cstheme="majorHAnsi"/>
                <w:b/>
              </w:rPr>
            </w:pPr>
            <w:r w:rsidRPr="00E1704A">
              <w:rPr>
                <w:rFonts w:asciiTheme="majorHAnsi" w:hAnsiTheme="majorHAnsi" w:cstheme="majorHAnsi"/>
                <w:b/>
              </w:rPr>
              <w:t xml:space="preserve">5. </w:t>
            </w:r>
          </w:p>
        </w:tc>
        <w:tc>
          <w:tcPr>
            <w:tcW w:w="10086" w:type="dxa"/>
          </w:tcPr>
          <w:p w14:paraId="0D48BB85" w14:textId="77777777" w:rsidR="001E055E" w:rsidRPr="00E1704A" w:rsidRDefault="001E055E" w:rsidP="001E055E">
            <w:pPr>
              <w:spacing w:line="100" w:lineRule="atLeast"/>
              <w:jc w:val="both"/>
              <w:rPr>
                <w:rFonts w:asciiTheme="majorHAnsi" w:hAnsiTheme="majorHAnsi" w:cstheme="majorHAnsi"/>
              </w:rPr>
            </w:pPr>
            <w:r w:rsidRPr="00E1704A">
              <w:rPr>
                <w:rFonts w:asciiTheme="majorHAnsi" w:hAnsiTheme="majorHAnsi" w:cstheme="majorHAnsi"/>
              </w:rPr>
              <w:t>Sposób wyboru wykonawcy:</w:t>
            </w:r>
          </w:p>
          <w:p w14:paraId="3A4E9B35" w14:textId="77777777" w:rsidR="001E055E" w:rsidRPr="00E1704A" w:rsidRDefault="001E055E" w:rsidP="001E055E">
            <w:pPr>
              <w:pBdr>
                <w:top w:val="dashed" w:sz="4" w:space="1" w:color="auto"/>
                <w:left w:val="dashed" w:sz="4" w:space="4" w:color="auto"/>
                <w:bottom w:val="dashed" w:sz="4" w:space="1" w:color="auto"/>
                <w:right w:val="dashed" w:sz="4" w:space="4" w:color="auto"/>
              </w:pBdr>
              <w:tabs>
                <w:tab w:val="left" w:pos="462"/>
              </w:tabs>
              <w:spacing w:line="100" w:lineRule="atLeast"/>
              <w:jc w:val="both"/>
              <w:rPr>
                <w:rFonts w:asciiTheme="majorHAnsi" w:hAnsiTheme="majorHAnsi" w:cstheme="majorHAnsi"/>
              </w:rPr>
            </w:pPr>
            <w:r w:rsidRPr="00E1704A">
              <w:rPr>
                <w:rFonts w:asciiTheme="majorHAnsi" w:hAnsiTheme="majorHAnsi" w:cstheme="majorHAnsi"/>
              </w:rPr>
              <w:t>Cena 100%</w:t>
            </w:r>
          </w:p>
        </w:tc>
      </w:tr>
      <w:tr w:rsidR="001E055E" w:rsidRPr="00E1704A" w14:paraId="76EF21CA" w14:textId="77777777" w:rsidTr="001E055E">
        <w:trPr>
          <w:trHeight w:val="370"/>
          <w:jc w:val="center"/>
        </w:trPr>
        <w:tc>
          <w:tcPr>
            <w:tcW w:w="562" w:type="dxa"/>
            <w:shd w:val="clear" w:color="auto" w:fill="F2F2F2" w:themeFill="background1" w:themeFillShade="F2"/>
            <w:vAlign w:val="center"/>
          </w:tcPr>
          <w:p w14:paraId="7D1A9A0F" w14:textId="77777777" w:rsidR="001E055E" w:rsidRPr="00E1704A" w:rsidRDefault="001E055E" w:rsidP="001E055E">
            <w:pPr>
              <w:spacing w:line="100" w:lineRule="atLeast"/>
              <w:jc w:val="center"/>
              <w:rPr>
                <w:rFonts w:asciiTheme="majorHAnsi" w:hAnsiTheme="majorHAnsi" w:cstheme="majorHAnsi"/>
                <w:b/>
              </w:rPr>
            </w:pPr>
            <w:r w:rsidRPr="00E1704A">
              <w:rPr>
                <w:rFonts w:asciiTheme="majorHAnsi" w:hAnsiTheme="majorHAnsi" w:cstheme="majorHAnsi"/>
                <w:b/>
              </w:rPr>
              <w:t>6.</w:t>
            </w:r>
          </w:p>
        </w:tc>
        <w:tc>
          <w:tcPr>
            <w:tcW w:w="10086" w:type="dxa"/>
          </w:tcPr>
          <w:p w14:paraId="009533C1" w14:textId="26DE1C31" w:rsidR="001E055E" w:rsidRPr="00E1704A" w:rsidRDefault="001E055E" w:rsidP="001E055E">
            <w:pPr>
              <w:spacing w:line="100" w:lineRule="atLeast"/>
              <w:jc w:val="both"/>
              <w:rPr>
                <w:rFonts w:asciiTheme="majorHAnsi" w:hAnsiTheme="majorHAnsi" w:cstheme="majorHAnsi"/>
              </w:rPr>
            </w:pPr>
            <w:r w:rsidRPr="00E1704A">
              <w:rPr>
                <w:rFonts w:asciiTheme="majorHAnsi" w:hAnsiTheme="majorHAnsi" w:cstheme="majorHAnsi"/>
              </w:rPr>
              <w:t xml:space="preserve">Czy zamawiający wyraża zgodę na składanie ofert częściowych – </w:t>
            </w:r>
            <w:r w:rsidR="00C5165E">
              <w:rPr>
                <w:rFonts w:asciiTheme="majorHAnsi" w:hAnsiTheme="majorHAnsi" w:cstheme="majorHAnsi"/>
                <w:b/>
              </w:rPr>
              <w:t>nie</w:t>
            </w:r>
          </w:p>
        </w:tc>
      </w:tr>
      <w:tr w:rsidR="001E055E" w:rsidRPr="00E1704A" w14:paraId="39D241F4" w14:textId="77777777" w:rsidTr="001E055E">
        <w:trPr>
          <w:jc w:val="center"/>
        </w:trPr>
        <w:tc>
          <w:tcPr>
            <w:tcW w:w="562" w:type="dxa"/>
            <w:shd w:val="clear" w:color="auto" w:fill="F2F2F2" w:themeFill="background1" w:themeFillShade="F2"/>
            <w:vAlign w:val="center"/>
          </w:tcPr>
          <w:p w14:paraId="4EF048CE" w14:textId="77777777" w:rsidR="001E055E" w:rsidRPr="00E1704A" w:rsidRDefault="001E055E" w:rsidP="001E055E">
            <w:pPr>
              <w:spacing w:line="100" w:lineRule="atLeast"/>
              <w:jc w:val="center"/>
              <w:rPr>
                <w:rFonts w:asciiTheme="majorHAnsi" w:hAnsiTheme="majorHAnsi" w:cstheme="majorHAnsi"/>
                <w:b/>
              </w:rPr>
            </w:pPr>
            <w:r w:rsidRPr="00E1704A">
              <w:rPr>
                <w:rFonts w:asciiTheme="majorHAnsi" w:hAnsiTheme="majorHAnsi" w:cstheme="majorHAnsi"/>
                <w:b/>
              </w:rPr>
              <w:t>7.</w:t>
            </w:r>
          </w:p>
        </w:tc>
        <w:tc>
          <w:tcPr>
            <w:tcW w:w="10086" w:type="dxa"/>
          </w:tcPr>
          <w:p w14:paraId="7325E6F7" w14:textId="77777777" w:rsidR="00447C58" w:rsidRPr="00447C58" w:rsidRDefault="00447C58" w:rsidP="00447C58">
            <w:pPr>
              <w:spacing w:line="100" w:lineRule="atLeast"/>
              <w:jc w:val="both"/>
              <w:rPr>
                <w:rFonts w:asciiTheme="majorHAnsi" w:hAnsiTheme="majorHAnsi" w:cstheme="majorHAnsi"/>
                <w:b/>
              </w:rPr>
            </w:pPr>
            <w:r w:rsidRPr="00447C58">
              <w:rPr>
                <w:rFonts w:asciiTheme="majorHAnsi" w:hAnsiTheme="majorHAnsi" w:cstheme="majorHAnsi"/>
                <w:b/>
              </w:rPr>
              <w:t>Forma, miejsce i czas złożenia oferty</w:t>
            </w:r>
          </w:p>
          <w:p w14:paraId="101A93A9" w14:textId="77777777" w:rsidR="00447C58" w:rsidRPr="00447C58" w:rsidRDefault="00447C58" w:rsidP="00447C58">
            <w:pPr>
              <w:spacing w:line="100" w:lineRule="atLeast"/>
              <w:jc w:val="both"/>
              <w:rPr>
                <w:rFonts w:asciiTheme="majorHAnsi" w:hAnsiTheme="majorHAnsi" w:cstheme="majorHAnsi"/>
                <w:b/>
              </w:rPr>
            </w:pPr>
          </w:p>
          <w:p w14:paraId="669F6CAB" w14:textId="155463FF" w:rsidR="00447C58" w:rsidRPr="00447C58" w:rsidRDefault="00447C58" w:rsidP="00447C58">
            <w:pPr>
              <w:spacing w:line="100" w:lineRule="atLeast"/>
              <w:jc w:val="both"/>
              <w:rPr>
                <w:rFonts w:asciiTheme="majorHAnsi" w:hAnsiTheme="majorHAnsi" w:cstheme="majorHAnsi"/>
              </w:rPr>
            </w:pPr>
            <w:r w:rsidRPr="00447C58">
              <w:rPr>
                <w:rFonts w:asciiTheme="majorHAnsi" w:hAnsiTheme="majorHAnsi" w:cstheme="majorHAnsi"/>
              </w:rPr>
              <w:t xml:space="preserve">Ofertę na formularzu oferty oraz oświadczenie </w:t>
            </w:r>
            <w:r w:rsidR="00D032BF">
              <w:rPr>
                <w:rFonts w:asciiTheme="majorHAnsi" w:hAnsiTheme="majorHAnsi" w:cstheme="majorHAnsi"/>
              </w:rPr>
              <w:t>I z</w:t>
            </w:r>
            <w:r w:rsidRPr="00447C58">
              <w:rPr>
                <w:rFonts w:asciiTheme="majorHAnsi" w:hAnsiTheme="majorHAnsi" w:cstheme="majorHAnsi"/>
              </w:rPr>
              <w:t>ałącznik</w:t>
            </w:r>
            <w:r w:rsidR="00D032BF">
              <w:rPr>
                <w:rFonts w:asciiTheme="majorHAnsi" w:hAnsiTheme="majorHAnsi" w:cstheme="majorHAnsi"/>
              </w:rPr>
              <w:t xml:space="preserve">i nr 1, </w:t>
            </w:r>
            <w:r w:rsidRPr="00447C58">
              <w:rPr>
                <w:rFonts w:asciiTheme="majorHAnsi" w:hAnsiTheme="majorHAnsi" w:cstheme="majorHAnsi"/>
              </w:rPr>
              <w:t>2</w:t>
            </w:r>
            <w:r w:rsidR="00D032BF">
              <w:rPr>
                <w:rFonts w:asciiTheme="majorHAnsi" w:hAnsiTheme="majorHAnsi" w:cstheme="majorHAnsi"/>
              </w:rPr>
              <w:t xml:space="preserve"> </w:t>
            </w:r>
            <w:r w:rsidRPr="00447C58">
              <w:rPr>
                <w:rFonts w:asciiTheme="majorHAnsi" w:hAnsiTheme="majorHAnsi" w:cstheme="majorHAnsi"/>
              </w:rPr>
              <w:t xml:space="preserve"> nal</w:t>
            </w:r>
            <w:r w:rsidR="006415D4">
              <w:rPr>
                <w:rFonts w:asciiTheme="majorHAnsi" w:hAnsiTheme="majorHAnsi" w:cstheme="majorHAnsi"/>
              </w:rPr>
              <w:t xml:space="preserve">eży złożyć w terminie do dnia </w:t>
            </w:r>
            <w:r w:rsidR="00812197">
              <w:rPr>
                <w:rFonts w:asciiTheme="majorHAnsi" w:hAnsiTheme="majorHAnsi" w:cstheme="majorHAnsi"/>
              </w:rPr>
              <w:t>2</w:t>
            </w:r>
            <w:r w:rsidR="00C5165E">
              <w:rPr>
                <w:rFonts w:asciiTheme="majorHAnsi" w:hAnsiTheme="majorHAnsi" w:cstheme="majorHAnsi"/>
              </w:rPr>
              <w:t>6</w:t>
            </w:r>
            <w:r w:rsidRPr="00447C58">
              <w:rPr>
                <w:rFonts w:asciiTheme="majorHAnsi" w:hAnsiTheme="majorHAnsi" w:cstheme="majorHAnsi"/>
              </w:rPr>
              <w:t>.1</w:t>
            </w:r>
            <w:r w:rsidR="00B81E87">
              <w:rPr>
                <w:rFonts w:asciiTheme="majorHAnsi" w:hAnsiTheme="majorHAnsi" w:cstheme="majorHAnsi"/>
              </w:rPr>
              <w:t>1</w:t>
            </w:r>
            <w:r w:rsidRPr="00447C58">
              <w:rPr>
                <w:rFonts w:asciiTheme="majorHAnsi" w:hAnsiTheme="majorHAnsi" w:cstheme="majorHAnsi"/>
              </w:rPr>
              <w:t>.202</w:t>
            </w:r>
            <w:r w:rsidR="00C5165E">
              <w:rPr>
                <w:rFonts w:asciiTheme="majorHAnsi" w:hAnsiTheme="majorHAnsi" w:cstheme="majorHAnsi"/>
              </w:rPr>
              <w:t>5</w:t>
            </w:r>
            <w:r w:rsidRPr="00447C58">
              <w:rPr>
                <w:rFonts w:asciiTheme="majorHAnsi" w:hAnsiTheme="majorHAnsi" w:cstheme="majorHAnsi"/>
              </w:rPr>
              <w:t>r.  w formie:</w:t>
            </w:r>
          </w:p>
          <w:p w14:paraId="0D18D7C2" w14:textId="77777777" w:rsidR="00447C58" w:rsidRPr="00447C58" w:rsidRDefault="00447C58" w:rsidP="00447C58">
            <w:pPr>
              <w:spacing w:line="100" w:lineRule="atLeast"/>
              <w:jc w:val="both"/>
              <w:rPr>
                <w:rFonts w:asciiTheme="majorHAnsi" w:hAnsiTheme="majorHAnsi" w:cstheme="majorHAnsi"/>
              </w:rPr>
            </w:pPr>
            <w:r w:rsidRPr="00447C58">
              <w:rPr>
                <w:rFonts w:asciiTheme="majorHAnsi" w:hAnsiTheme="majorHAnsi" w:cstheme="majorHAnsi"/>
              </w:rPr>
              <w:t>- pocztą lub osobiście w siedzibie Zamawiającego - 40-530 Katowice, ul. Drozdów 21 i 17 (sekretariat)</w:t>
            </w:r>
          </w:p>
          <w:p w14:paraId="0D19D5B7" w14:textId="77777777" w:rsidR="00447C58" w:rsidRPr="00447C58" w:rsidRDefault="00447C58" w:rsidP="00447C58">
            <w:pPr>
              <w:spacing w:line="100" w:lineRule="atLeast"/>
              <w:jc w:val="both"/>
              <w:rPr>
                <w:rFonts w:asciiTheme="majorHAnsi" w:hAnsiTheme="majorHAnsi" w:cstheme="majorHAnsi"/>
              </w:rPr>
            </w:pPr>
            <w:r w:rsidRPr="00447C58">
              <w:rPr>
                <w:rFonts w:asciiTheme="majorHAnsi" w:hAnsiTheme="majorHAnsi" w:cstheme="majorHAnsi"/>
              </w:rPr>
              <w:t>- podpisany skan lub dokumenty podpisane podpisem elektronicznym/kwalifikowalnym pocztą elektroniczną na adres kniemotko@metis.pl</w:t>
            </w:r>
          </w:p>
          <w:p w14:paraId="332895B6" w14:textId="77777777" w:rsidR="00447C58" w:rsidRPr="00447C58" w:rsidRDefault="00447C58" w:rsidP="00447C58">
            <w:pPr>
              <w:spacing w:line="100" w:lineRule="atLeast"/>
              <w:jc w:val="both"/>
              <w:rPr>
                <w:rFonts w:asciiTheme="majorHAnsi" w:hAnsiTheme="majorHAnsi" w:cstheme="majorHAnsi"/>
                <w:b/>
              </w:rPr>
            </w:pPr>
          </w:p>
          <w:p w14:paraId="370444DA" w14:textId="77777777" w:rsidR="001E055E" w:rsidRPr="00E1704A" w:rsidRDefault="00447C58" w:rsidP="00447C58">
            <w:pPr>
              <w:spacing w:line="100" w:lineRule="atLeast"/>
              <w:jc w:val="both"/>
              <w:rPr>
                <w:rFonts w:asciiTheme="majorHAnsi" w:hAnsiTheme="majorHAnsi" w:cstheme="majorHAnsi"/>
                <w:b/>
              </w:rPr>
            </w:pPr>
            <w:r w:rsidRPr="00447C58">
              <w:rPr>
                <w:rFonts w:asciiTheme="majorHAnsi" w:hAnsiTheme="majorHAnsi" w:cstheme="majorHAnsi"/>
                <w:b/>
              </w:rPr>
              <w:t>Oferty niepodpisane lub podpisane przez osoby nieuprawnione zostaną odrzucone</w:t>
            </w:r>
          </w:p>
        </w:tc>
      </w:tr>
      <w:tr w:rsidR="001E055E" w:rsidRPr="00E1704A" w14:paraId="3216D2EA" w14:textId="77777777" w:rsidTr="001E055E">
        <w:trPr>
          <w:jc w:val="center"/>
        </w:trPr>
        <w:tc>
          <w:tcPr>
            <w:tcW w:w="562" w:type="dxa"/>
            <w:shd w:val="clear" w:color="auto" w:fill="F2F2F2" w:themeFill="background1" w:themeFillShade="F2"/>
            <w:vAlign w:val="center"/>
          </w:tcPr>
          <w:p w14:paraId="5238F08D" w14:textId="77777777" w:rsidR="001E055E" w:rsidRPr="00E1704A" w:rsidRDefault="001E055E" w:rsidP="001E055E">
            <w:pPr>
              <w:spacing w:line="100" w:lineRule="atLeast"/>
              <w:jc w:val="center"/>
              <w:rPr>
                <w:rFonts w:asciiTheme="majorHAnsi" w:hAnsiTheme="majorHAnsi" w:cstheme="majorHAnsi"/>
                <w:b/>
              </w:rPr>
            </w:pPr>
          </w:p>
          <w:p w14:paraId="6D7132ED" w14:textId="77777777" w:rsidR="001E055E" w:rsidRPr="00E1704A" w:rsidRDefault="001E055E" w:rsidP="001E055E">
            <w:pPr>
              <w:spacing w:line="100" w:lineRule="atLeast"/>
              <w:jc w:val="center"/>
              <w:rPr>
                <w:rFonts w:asciiTheme="majorHAnsi" w:hAnsiTheme="majorHAnsi" w:cstheme="majorHAnsi"/>
                <w:b/>
              </w:rPr>
            </w:pPr>
            <w:r w:rsidRPr="00E1704A">
              <w:rPr>
                <w:rFonts w:asciiTheme="majorHAnsi" w:hAnsiTheme="majorHAnsi" w:cstheme="majorHAnsi"/>
                <w:b/>
              </w:rPr>
              <w:t>8.</w:t>
            </w:r>
          </w:p>
          <w:p w14:paraId="2ABBA8E8" w14:textId="77777777" w:rsidR="001E055E" w:rsidRPr="00E1704A" w:rsidRDefault="001E055E" w:rsidP="001E055E">
            <w:pPr>
              <w:spacing w:line="100" w:lineRule="atLeast"/>
              <w:jc w:val="center"/>
              <w:rPr>
                <w:rFonts w:asciiTheme="majorHAnsi" w:hAnsiTheme="majorHAnsi" w:cstheme="majorHAnsi"/>
                <w:b/>
              </w:rPr>
            </w:pPr>
          </w:p>
          <w:p w14:paraId="7C4B9B07" w14:textId="77777777" w:rsidR="001E055E" w:rsidRPr="00E1704A" w:rsidRDefault="001E055E" w:rsidP="001E055E">
            <w:pPr>
              <w:spacing w:line="100" w:lineRule="atLeast"/>
              <w:jc w:val="center"/>
              <w:rPr>
                <w:rFonts w:asciiTheme="majorHAnsi" w:hAnsiTheme="majorHAnsi" w:cstheme="majorHAnsi"/>
                <w:b/>
              </w:rPr>
            </w:pPr>
          </w:p>
          <w:p w14:paraId="7B875812" w14:textId="77777777" w:rsidR="001E055E" w:rsidRPr="00E1704A" w:rsidRDefault="001E055E" w:rsidP="001E055E">
            <w:pPr>
              <w:spacing w:line="100" w:lineRule="atLeast"/>
              <w:jc w:val="center"/>
              <w:rPr>
                <w:rFonts w:asciiTheme="majorHAnsi" w:hAnsiTheme="majorHAnsi" w:cstheme="majorHAnsi"/>
                <w:b/>
              </w:rPr>
            </w:pPr>
          </w:p>
          <w:p w14:paraId="124AA68C" w14:textId="77777777" w:rsidR="001E055E" w:rsidRPr="00E1704A" w:rsidRDefault="001E055E" w:rsidP="001E055E">
            <w:pPr>
              <w:spacing w:line="100" w:lineRule="atLeast"/>
              <w:jc w:val="center"/>
              <w:rPr>
                <w:rFonts w:asciiTheme="majorHAnsi" w:hAnsiTheme="majorHAnsi" w:cstheme="majorHAnsi"/>
                <w:b/>
              </w:rPr>
            </w:pPr>
          </w:p>
          <w:p w14:paraId="54E41403" w14:textId="77777777" w:rsidR="001E055E" w:rsidRPr="00E1704A" w:rsidRDefault="001E055E" w:rsidP="001E055E">
            <w:pPr>
              <w:spacing w:line="100" w:lineRule="atLeast"/>
              <w:jc w:val="center"/>
              <w:rPr>
                <w:rFonts w:asciiTheme="majorHAnsi" w:hAnsiTheme="majorHAnsi" w:cstheme="majorHAnsi"/>
                <w:b/>
              </w:rPr>
            </w:pPr>
          </w:p>
          <w:p w14:paraId="4CE0980C" w14:textId="77777777" w:rsidR="001E055E" w:rsidRPr="00E1704A" w:rsidRDefault="001E055E" w:rsidP="001E055E">
            <w:pPr>
              <w:spacing w:line="100" w:lineRule="atLeast"/>
              <w:jc w:val="center"/>
              <w:rPr>
                <w:rFonts w:asciiTheme="majorHAnsi" w:hAnsiTheme="majorHAnsi" w:cstheme="majorHAnsi"/>
                <w:b/>
              </w:rPr>
            </w:pPr>
          </w:p>
          <w:p w14:paraId="5F35DFD8" w14:textId="77777777" w:rsidR="001E055E" w:rsidRPr="00E1704A" w:rsidRDefault="001E055E" w:rsidP="001E055E">
            <w:pPr>
              <w:spacing w:line="100" w:lineRule="atLeast"/>
              <w:jc w:val="center"/>
              <w:rPr>
                <w:rFonts w:asciiTheme="majorHAnsi" w:hAnsiTheme="majorHAnsi" w:cstheme="majorHAnsi"/>
                <w:b/>
              </w:rPr>
            </w:pPr>
          </w:p>
        </w:tc>
        <w:tc>
          <w:tcPr>
            <w:tcW w:w="10086" w:type="dxa"/>
            <w:tcBorders>
              <w:top w:val="nil"/>
            </w:tcBorders>
          </w:tcPr>
          <w:p w14:paraId="30D9595B" w14:textId="77777777" w:rsidR="001E055E" w:rsidRPr="00E1704A" w:rsidRDefault="001E055E" w:rsidP="001E055E">
            <w:pPr>
              <w:spacing w:line="100" w:lineRule="atLeast"/>
              <w:jc w:val="both"/>
              <w:rPr>
                <w:rFonts w:asciiTheme="majorHAnsi" w:hAnsiTheme="majorHAnsi" w:cstheme="majorHAnsi"/>
              </w:rPr>
            </w:pPr>
            <w:r w:rsidRPr="00E1704A">
              <w:rPr>
                <w:rFonts w:asciiTheme="majorHAnsi" w:hAnsiTheme="majorHAnsi" w:cstheme="majorHAnsi"/>
              </w:rPr>
              <w:t>Nazwa, adres i NIP wykonawcy:</w:t>
            </w:r>
          </w:p>
          <w:p w14:paraId="1D45C384" w14:textId="77777777" w:rsidR="001E055E" w:rsidRPr="00E1704A" w:rsidRDefault="001E055E" w:rsidP="001E055E">
            <w:pPr>
              <w:pBdr>
                <w:top w:val="dashed" w:sz="4" w:space="1" w:color="auto"/>
                <w:left w:val="dashed" w:sz="4" w:space="4" w:color="auto"/>
                <w:bottom w:val="dashed" w:sz="4" w:space="1" w:color="auto"/>
                <w:right w:val="dashed" w:sz="4" w:space="4" w:color="auto"/>
              </w:pBdr>
              <w:spacing w:line="100" w:lineRule="atLeast"/>
              <w:jc w:val="both"/>
              <w:rPr>
                <w:rFonts w:asciiTheme="majorHAnsi" w:hAnsiTheme="majorHAnsi" w:cstheme="majorHAnsi"/>
              </w:rPr>
            </w:pPr>
          </w:p>
          <w:p w14:paraId="186A4F0F" w14:textId="77777777" w:rsidR="001E055E" w:rsidRPr="00E1704A" w:rsidRDefault="001E055E" w:rsidP="001E055E">
            <w:pPr>
              <w:pBdr>
                <w:top w:val="dashed" w:sz="4" w:space="1" w:color="auto"/>
                <w:left w:val="dashed" w:sz="4" w:space="4" w:color="auto"/>
                <w:bottom w:val="dashed" w:sz="4" w:space="1" w:color="auto"/>
                <w:right w:val="dashed" w:sz="4" w:space="4" w:color="auto"/>
              </w:pBdr>
              <w:tabs>
                <w:tab w:val="left" w:pos="1790"/>
              </w:tabs>
              <w:spacing w:line="100" w:lineRule="atLeast"/>
              <w:jc w:val="both"/>
              <w:rPr>
                <w:rFonts w:asciiTheme="majorHAnsi" w:hAnsiTheme="majorHAnsi" w:cstheme="majorHAnsi"/>
              </w:rPr>
            </w:pPr>
            <w:r w:rsidRPr="00E1704A">
              <w:rPr>
                <w:rFonts w:asciiTheme="majorHAnsi" w:hAnsiTheme="majorHAnsi" w:cstheme="majorHAnsi"/>
              </w:rPr>
              <w:tab/>
            </w:r>
          </w:p>
          <w:p w14:paraId="4167BD74" w14:textId="77777777" w:rsidR="001E055E" w:rsidRPr="00E1704A" w:rsidRDefault="001E055E" w:rsidP="001E055E">
            <w:pPr>
              <w:pBdr>
                <w:top w:val="dashed" w:sz="4" w:space="1" w:color="auto"/>
                <w:left w:val="dashed" w:sz="4" w:space="4" w:color="auto"/>
                <w:bottom w:val="dashed" w:sz="4" w:space="1" w:color="auto"/>
                <w:right w:val="dashed" w:sz="4" w:space="4" w:color="auto"/>
              </w:pBdr>
              <w:tabs>
                <w:tab w:val="left" w:pos="1790"/>
              </w:tabs>
              <w:spacing w:line="100" w:lineRule="atLeast"/>
              <w:jc w:val="both"/>
              <w:rPr>
                <w:rFonts w:asciiTheme="majorHAnsi" w:hAnsiTheme="majorHAnsi" w:cstheme="majorHAnsi"/>
              </w:rPr>
            </w:pPr>
          </w:p>
          <w:p w14:paraId="43DBDE29" w14:textId="77777777" w:rsidR="001E055E" w:rsidRPr="00E1704A" w:rsidRDefault="001E055E" w:rsidP="001E055E">
            <w:pPr>
              <w:pBdr>
                <w:top w:val="dashed" w:sz="4" w:space="1" w:color="auto"/>
                <w:left w:val="dashed" w:sz="4" w:space="4" w:color="auto"/>
                <w:bottom w:val="dashed" w:sz="4" w:space="1" w:color="auto"/>
                <w:right w:val="dashed" w:sz="4" w:space="4" w:color="auto"/>
              </w:pBdr>
              <w:tabs>
                <w:tab w:val="left" w:pos="1790"/>
              </w:tabs>
              <w:spacing w:line="100" w:lineRule="atLeast"/>
              <w:jc w:val="both"/>
              <w:rPr>
                <w:rFonts w:asciiTheme="majorHAnsi" w:hAnsiTheme="majorHAnsi" w:cstheme="majorHAnsi"/>
              </w:rPr>
            </w:pPr>
          </w:p>
          <w:p w14:paraId="64E6AE9F" w14:textId="77777777" w:rsidR="001E055E" w:rsidRDefault="001E055E" w:rsidP="001E055E">
            <w:pPr>
              <w:pBdr>
                <w:top w:val="dashed" w:sz="4" w:space="1" w:color="auto"/>
                <w:left w:val="dashed" w:sz="4" w:space="4" w:color="auto"/>
                <w:bottom w:val="dashed" w:sz="4" w:space="1" w:color="auto"/>
                <w:right w:val="dashed" w:sz="4" w:space="4" w:color="auto"/>
              </w:pBdr>
              <w:tabs>
                <w:tab w:val="left" w:pos="1790"/>
              </w:tabs>
              <w:spacing w:line="100" w:lineRule="atLeast"/>
              <w:jc w:val="both"/>
              <w:rPr>
                <w:rFonts w:asciiTheme="majorHAnsi" w:hAnsiTheme="majorHAnsi" w:cstheme="majorHAnsi"/>
              </w:rPr>
            </w:pPr>
          </w:p>
          <w:p w14:paraId="00C600E7" w14:textId="77777777" w:rsidR="001E055E" w:rsidRDefault="001E055E" w:rsidP="001E055E">
            <w:pPr>
              <w:pBdr>
                <w:top w:val="dashed" w:sz="4" w:space="1" w:color="auto"/>
                <w:left w:val="dashed" w:sz="4" w:space="4" w:color="auto"/>
                <w:bottom w:val="dashed" w:sz="4" w:space="1" w:color="auto"/>
                <w:right w:val="dashed" w:sz="4" w:space="4" w:color="auto"/>
              </w:pBdr>
              <w:tabs>
                <w:tab w:val="left" w:pos="1790"/>
              </w:tabs>
              <w:spacing w:line="100" w:lineRule="atLeast"/>
              <w:jc w:val="both"/>
              <w:rPr>
                <w:rFonts w:asciiTheme="majorHAnsi" w:hAnsiTheme="majorHAnsi" w:cstheme="majorHAnsi"/>
              </w:rPr>
            </w:pPr>
          </w:p>
          <w:p w14:paraId="471D4A0D" w14:textId="77777777" w:rsidR="001E055E" w:rsidRPr="00E1704A" w:rsidRDefault="001E055E" w:rsidP="001E055E">
            <w:pPr>
              <w:pBdr>
                <w:top w:val="dashed" w:sz="4" w:space="1" w:color="auto"/>
                <w:left w:val="dashed" w:sz="4" w:space="4" w:color="auto"/>
                <w:bottom w:val="dashed" w:sz="4" w:space="1" w:color="auto"/>
                <w:right w:val="dashed" w:sz="4" w:space="4" w:color="auto"/>
              </w:pBdr>
              <w:tabs>
                <w:tab w:val="left" w:pos="1790"/>
              </w:tabs>
              <w:spacing w:line="100" w:lineRule="atLeast"/>
              <w:jc w:val="both"/>
              <w:rPr>
                <w:rFonts w:asciiTheme="majorHAnsi" w:hAnsiTheme="majorHAnsi" w:cstheme="majorHAnsi"/>
              </w:rPr>
            </w:pPr>
          </w:p>
          <w:p w14:paraId="49AEAE0A" w14:textId="77777777" w:rsidR="001E055E" w:rsidRPr="00E1704A" w:rsidRDefault="001E055E" w:rsidP="001E055E">
            <w:pPr>
              <w:spacing w:line="100" w:lineRule="atLeast"/>
              <w:jc w:val="both"/>
              <w:rPr>
                <w:rFonts w:asciiTheme="majorHAnsi" w:hAnsiTheme="majorHAnsi" w:cstheme="majorHAnsi"/>
              </w:rPr>
            </w:pPr>
          </w:p>
          <w:p w14:paraId="76F50C90" w14:textId="77777777" w:rsidR="001E055E" w:rsidRDefault="001E055E" w:rsidP="001E055E">
            <w:pPr>
              <w:spacing w:line="100" w:lineRule="atLeast"/>
              <w:jc w:val="both"/>
              <w:rPr>
                <w:rFonts w:asciiTheme="majorHAnsi" w:hAnsiTheme="majorHAnsi" w:cstheme="majorHAnsi"/>
              </w:rPr>
            </w:pPr>
          </w:p>
          <w:p w14:paraId="5C1BD303" w14:textId="77777777" w:rsidR="00C5165E" w:rsidRDefault="00C5165E" w:rsidP="001E055E">
            <w:pPr>
              <w:spacing w:line="100" w:lineRule="atLeast"/>
              <w:jc w:val="both"/>
              <w:rPr>
                <w:rFonts w:asciiTheme="majorHAnsi" w:hAnsiTheme="majorHAnsi" w:cstheme="majorHAnsi"/>
              </w:rPr>
            </w:pPr>
          </w:p>
          <w:p w14:paraId="4D57885A" w14:textId="77777777" w:rsidR="00C5165E" w:rsidRPr="00E1704A" w:rsidRDefault="00C5165E" w:rsidP="001E055E">
            <w:pPr>
              <w:spacing w:line="100" w:lineRule="atLeast"/>
              <w:jc w:val="both"/>
              <w:rPr>
                <w:rFonts w:asciiTheme="majorHAnsi" w:hAnsiTheme="majorHAnsi" w:cstheme="majorHAnsi"/>
              </w:rPr>
            </w:pPr>
          </w:p>
        </w:tc>
      </w:tr>
      <w:tr w:rsidR="001E055E" w:rsidRPr="00E1704A" w14:paraId="4D8084AA" w14:textId="77777777" w:rsidTr="001E055E">
        <w:trPr>
          <w:jc w:val="center"/>
        </w:trPr>
        <w:tc>
          <w:tcPr>
            <w:tcW w:w="562" w:type="dxa"/>
            <w:shd w:val="clear" w:color="auto" w:fill="F2F2F2" w:themeFill="background1" w:themeFillShade="F2"/>
            <w:vAlign w:val="center"/>
          </w:tcPr>
          <w:p w14:paraId="30A63C44" w14:textId="77777777" w:rsidR="001E055E" w:rsidRPr="00E1704A" w:rsidRDefault="001E055E" w:rsidP="001E055E">
            <w:pPr>
              <w:spacing w:line="100" w:lineRule="atLeast"/>
              <w:jc w:val="center"/>
              <w:rPr>
                <w:rFonts w:asciiTheme="majorHAnsi" w:hAnsiTheme="majorHAnsi" w:cstheme="majorHAnsi"/>
                <w:b/>
              </w:rPr>
            </w:pPr>
          </w:p>
          <w:p w14:paraId="7462CDB3" w14:textId="77777777" w:rsidR="001E055E" w:rsidRPr="00E1704A" w:rsidRDefault="001E055E" w:rsidP="001E055E">
            <w:pPr>
              <w:spacing w:line="100" w:lineRule="atLeast"/>
              <w:jc w:val="center"/>
              <w:rPr>
                <w:rFonts w:asciiTheme="majorHAnsi" w:hAnsiTheme="majorHAnsi" w:cstheme="majorHAnsi"/>
                <w:b/>
              </w:rPr>
            </w:pPr>
            <w:r w:rsidRPr="00E1704A">
              <w:rPr>
                <w:rFonts w:asciiTheme="majorHAnsi" w:hAnsiTheme="majorHAnsi" w:cstheme="majorHAnsi"/>
                <w:b/>
              </w:rPr>
              <w:t>9.</w:t>
            </w:r>
          </w:p>
        </w:tc>
        <w:tc>
          <w:tcPr>
            <w:tcW w:w="10086" w:type="dxa"/>
          </w:tcPr>
          <w:p w14:paraId="0D7A336F" w14:textId="77777777" w:rsidR="001E055E" w:rsidRPr="00E1704A" w:rsidRDefault="001E055E" w:rsidP="001E055E">
            <w:pPr>
              <w:spacing w:line="100" w:lineRule="atLeast"/>
              <w:jc w:val="both"/>
              <w:rPr>
                <w:rFonts w:asciiTheme="majorHAnsi" w:hAnsiTheme="majorHAnsi" w:cstheme="majorHAnsi"/>
              </w:rPr>
            </w:pPr>
          </w:p>
          <w:p w14:paraId="2413CFEA" w14:textId="03A2F855" w:rsidR="001E055E" w:rsidRPr="00E1704A" w:rsidRDefault="001E055E" w:rsidP="001E055E">
            <w:pPr>
              <w:spacing w:line="100" w:lineRule="atLeast"/>
              <w:jc w:val="both"/>
              <w:rPr>
                <w:rFonts w:asciiTheme="majorHAnsi" w:hAnsiTheme="majorHAnsi" w:cstheme="majorHAnsi"/>
                <w:b/>
              </w:rPr>
            </w:pPr>
            <w:r w:rsidRPr="00E1704A">
              <w:rPr>
                <w:rFonts w:asciiTheme="majorHAnsi" w:hAnsiTheme="majorHAnsi" w:cstheme="majorHAnsi"/>
                <w:b/>
              </w:rPr>
              <w:t xml:space="preserve">Oferuję wykonanie całości Zamówienia </w:t>
            </w:r>
            <w:r w:rsidR="00C5165E">
              <w:rPr>
                <w:rFonts w:asciiTheme="majorHAnsi" w:hAnsiTheme="majorHAnsi" w:cstheme="majorHAnsi"/>
                <w:b/>
              </w:rPr>
              <w:t xml:space="preserve">(25 licencji) </w:t>
            </w:r>
            <w:r w:rsidRPr="00E1704A">
              <w:rPr>
                <w:rFonts w:asciiTheme="majorHAnsi" w:hAnsiTheme="majorHAnsi" w:cstheme="majorHAnsi"/>
                <w:b/>
              </w:rPr>
              <w:t xml:space="preserve">w kwocie </w:t>
            </w:r>
          </w:p>
          <w:p w14:paraId="271C0C64" w14:textId="77777777" w:rsidR="001E055E" w:rsidRPr="00E1704A" w:rsidRDefault="001E055E" w:rsidP="001E055E">
            <w:pPr>
              <w:spacing w:line="100" w:lineRule="atLeast"/>
              <w:jc w:val="both"/>
              <w:rPr>
                <w:rFonts w:asciiTheme="majorHAnsi" w:hAnsiTheme="majorHAnsi" w:cstheme="majorHAnsi"/>
              </w:rPr>
            </w:pPr>
          </w:p>
          <w:p w14:paraId="7A141DA2" w14:textId="77777777" w:rsidR="001E055E" w:rsidRPr="00E1704A" w:rsidRDefault="001E055E" w:rsidP="001E055E">
            <w:pPr>
              <w:spacing w:line="100" w:lineRule="atLeast"/>
              <w:ind w:left="720"/>
              <w:rPr>
                <w:rFonts w:asciiTheme="majorHAnsi" w:hAnsiTheme="majorHAnsi" w:cstheme="majorHAnsi"/>
              </w:rPr>
            </w:pPr>
            <w:r w:rsidRPr="00E1704A">
              <w:rPr>
                <w:rFonts w:asciiTheme="majorHAnsi" w:hAnsiTheme="majorHAnsi" w:cstheme="majorHAnsi"/>
              </w:rPr>
              <w:t>Cena netto …........................... zł</w:t>
            </w:r>
          </w:p>
          <w:p w14:paraId="70C1D0BA" w14:textId="77777777" w:rsidR="001E055E" w:rsidRPr="00E1704A" w:rsidRDefault="001E055E" w:rsidP="001E055E">
            <w:pPr>
              <w:spacing w:line="100" w:lineRule="atLeast"/>
              <w:ind w:left="720"/>
              <w:rPr>
                <w:rFonts w:asciiTheme="majorHAnsi" w:hAnsiTheme="majorHAnsi" w:cstheme="majorHAnsi"/>
              </w:rPr>
            </w:pPr>
          </w:p>
          <w:p w14:paraId="56715998" w14:textId="77777777" w:rsidR="001E055E" w:rsidRPr="00E1704A" w:rsidRDefault="001E055E" w:rsidP="001E055E">
            <w:pPr>
              <w:spacing w:line="100" w:lineRule="atLeast"/>
              <w:ind w:left="720" w:hanging="119"/>
              <w:rPr>
                <w:rFonts w:asciiTheme="majorHAnsi" w:hAnsiTheme="majorHAnsi" w:cstheme="majorHAnsi"/>
              </w:rPr>
            </w:pPr>
            <w:r w:rsidRPr="00E1704A">
              <w:rPr>
                <w:rFonts w:asciiTheme="majorHAnsi" w:hAnsiTheme="majorHAnsi" w:cstheme="majorHAnsi"/>
              </w:rPr>
              <w:tab/>
              <w:t>Podatek VAT …....................... zł</w:t>
            </w:r>
          </w:p>
          <w:p w14:paraId="5586F6F5" w14:textId="77777777" w:rsidR="001E055E" w:rsidRPr="00E1704A" w:rsidRDefault="001E055E" w:rsidP="001E055E">
            <w:pPr>
              <w:spacing w:line="100" w:lineRule="atLeast"/>
              <w:ind w:left="720" w:hanging="119"/>
              <w:rPr>
                <w:rFonts w:asciiTheme="majorHAnsi" w:hAnsiTheme="majorHAnsi" w:cstheme="majorHAnsi"/>
              </w:rPr>
            </w:pPr>
          </w:p>
          <w:p w14:paraId="35BCED92" w14:textId="77777777" w:rsidR="001E055E" w:rsidRPr="00E1704A" w:rsidRDefault="001E055E" w:rsidP="001E055E">
            <w:pPr>
              <w:spacing w:line="100" w:lineRule="atLeast"/>
              <w:ind w:left="720" w:hanging="119"/>
              <w:rPr>
                <w:rFonts w:asciiTheme="majorHAnsi" w:hAnsiTheme="majorHAnsi" w:cstheme="majorHAnsi"/>
              </w:rPr>
            </w:pPr>
            <w:r w:rsidRPr="00E1704A">
              <w:rPr>
                <w:rFonts w:asciiTheme="majorHAnsi" w:hAnsiTheme="majorHAnsi" w:cstheme="majorHAnsi"/>
              </w:rPr>
              <w:tab/>
              <w:t>Cena brutto …......................... zł</w:t>
            </w:r>
          </w:p>
          <w:p w14:paraId="2BF2C857" w14:textId="77777777" w:rsidR="001E055E" w:rsidRPr="00E1704A" w:rsidRDefault="001E055E" w:rsidP="001E055E">
            <w:pPr>
              <w:spacing w:line="100" w:lineRule="atLeast"/>
              <w:ind w:left="720" w:hanging="119"/>
              <w:rPr>
                <w:rFonts w:asciiTheme="majorHAnsi" w:hAnsiTheme="majorHAnsi" w:cstheme="majorHAnsi"/>
              </w:rPr>
            </w:pPr>
          </w:p>
          <w:p w14:paraId="1BFC8454" w14:textId="77777777" w:rsidR="001E055E" w:rsidRDefault="001E055E" w:rsidP="001E055E">
            <w:pPr>
              <w:spacing w:line="100" w:lineRule="atLeast"/>
              <w:rPr>
                <w:rFonts w:asciiTheme="majorHAnsi" w:hAnsiTheme="majorHAnsi" w:cstheme="majorHAnsi"/>
              </w:rPr>
            </w:pPr>
          </w:p>
          <w:p w14:paraId="416D525F" w14:textId="0F76EDCC" w:rsidR="001E055E" w:rsidRDefault="001E055E" w:rsidP="001E055E">
            <w:pPr>
              <w:spacing w:line="100" w:lineRule="atLeast"/>
              <w:rPr>
                <w:rFonts w:asciiTheme="majorHAnsi" w:hAnsiTheme="majorHAnsi" w:cstheme="majorHAnsi"/>
              </w:rPr>
            </w:pPr>
            <w:r w:rsidRPr="00E1704A">
              <w:rPr>
                <w:rFonts w:asciiTheme="majorHAnsi" w:hAnsiTheme="majorHAnsi" w:cstheme="majorHAnsi"/>
              </w:rPr>
              <w:t>w tym</w:t>
            </w:r>
            <w:r w:rsidR="00C5165E">
              <w:rPr>
                <w:rFonts w:asciiTheme="majorHAnsi" w:hAnsiTheme="majorHAnsi" w:cstheme="majorHAnsi"/>
              </w:rPr>
              <w:t xml:space="preserve"> – za 1 licencję</w:t>
            </w:r>
          </w:p>
          <w:p w14:paraId="2AC0F15E" w14:textId="77777777" w:rsidR="00B81E87" w:rsidRDefault="00B81E87" w:rsidP="001E055E">
            <w:pPr>
              <w:spacing w:line="100" w:lineRule="atLeast"/>
              <w:rPr>
                <w:rFonts w:asciiTheme="majorHAnsi" w:hAnsiTheme="majorHAnsi" w:cstheme="majorHAnsi"/>
              </w:rPr>
            </w:pPr>
          </w:p>
          <w:p w14:paraId="16186C87" w14:textId="19A12F80" w:rsidR="00C5165E" w:rsidRPr="00B81E87" w:rsidRDefault="00C5165E" w:rsidP="00C5165E">
            <w:pPr>
              <w:spacing w:line="100" w:lineRule="atLeast"/>
              <w:rPr>
                <w:rFonts w:asciiTheme="majorHAnsi" w:hAnsiTheme="majorHAnsi" w:cstheme="majorHAnsi"/>
              </w:rPr>
            </w:pPr>
            <w:r>
              <w:rPr>
                <w:rFonts w:asciiTheme="majorHAnsi" w:hAnsiTheme="majorHAnsi" w:cstheme="majorHAnsi"/>
              </w:rPr>
              <w:t xml:space="preserve">                </w:t>
            </w:r>
            <w:r w:rsidRPr="00B81E87">
              <w:rPr>
                <w:rFonts w:asciiTheme="majorHAnsi" w:hAnsiTheme="majorHAnsi" w:cstheme="majorHAnsi"/>
              </w:rPr>
              <w:t>Cena netto …........................... zł</w:t>
            </w:r>
          </w:p>
          <w:p w14:paraId="420823C6" w14:textId="77777777" w:rsidR="00C5165E" w:rsidRPr="00B81E87" w:rsidRDefault="00C5165E" w:rsidP="00C5165E">
            <w:pPr>
              <w:spacing w:line="100" w:lineRule="atLeast"/>
              <w:rPr>
                <w:rFonts w:asciiTheme="majorHAnsi" w:hAnsiTheme="majorHAnsi" w:cstheme="majorHAnsi"/>
              </w:rPr>
            </w:pPr>
          </w:p>
          <w:p w14:paraId="4D514DA1" w14:textId="77777777" w:rsidR="00C5165E" w:rsidRPr="00B81E87" w:rsidRDefault="00C5165E" w:rsidP="00C5165E">
            <w:pPr>
              <w:spacing w:line="100" w:lineRule="atLeast"/>
              <w:rPr>
                <w:rFonts w:asciiTheme="majorHAnsi" w:hAnsiTheme="majorHAnsi" w:cstheme="majorHAnsi"/>
              </w:rPr>
            </w:pPr>
            <w:r w:rsidRPr="00B81E87">
              <w:rPr>
                <w:rFonts w:asciiTheme="majorHAnsi" w:hAnsiTheme="majorHAnsi" w:cstheme="majorHAnsi"/>
              </w:rPr>
              <w:tab/>
              <w:t>Podatek VAT …....................... zł</w:t>
            </w:r>
          </w:p>
          <w:p w14:paraId="431BE624" w14:textId="77777777" w:rsidR="00C5165E" w:rsidRPr="00B81E87" w:rsidRDefault="00C5165E" w:rsidP="00C5165E">
            <w:pPr>
              <w:spacing w:line="100" w:lineRule="atLeast"/>
              <w:rPr>
                <w:rFonts w:asciiTheme="majorHAnsi" w:hAnsiTheme="majorHAnsi" w:cstheme="majorHAnsi"/>
              </w:rPr>
            </w:pPr>
          </w:p>
          <w:p w14:paraId="2058C5F3" w14:textId="77777777" w:rsidR="00C5165E" w:rsidRDefault="00C5165E" w:rsidP="00C5165E">
            <w:pPr>
              <w:spacing w:line="100" w:lineRule="atLeast"/>
              <w:rPr>
                <w:rFonts w:asciiTheme="majorHAnsi" w:hAnsiTheme="majorHAnsi" w:cstheme="majorHAnsi"/>
              </w:rPr>
            </w:pPr>
            <w:r w:rsidRPr="00B81E87">
              <w:rPr>
                <w:rFonts w:asciiTheme="majorHAnsi" w:hAnsiTheme="majorHAnsi" w:cstheme="majorHAnsi"/>
              </w:rPr>
              <w:tab/>
              <w:t>Cena brutto …......................... zł</w:t>
            </w:r>
          </w:p>
          <w:p w14:paraId="0948EB88" w14:textId="77777777" w:rsidR="001E055E" w:rsidRPr="00E1704A" w:rsidRDefault="001E055E" w:rsidP="00C5165E">
            <w:pPr>
              <w:spacing w:line="100" w:lineRule="atLeast"/>
              <w:jc w:val="both"/>
              <w:rPr>
                <w:rFonts w:asciiTheme="majorHAnsi" w:hAnsiTheme="majorHAnsi" w:cstheme="majorHAnsi"/>
              </w:rPr>
            </w:pPr>
          </w:p>
        </w:tc>
      </w:tr>
      <w:tr w:rsidR="001E055E" w:rsidRPr="00E1704A" w14:paraId="63051BEC" w14:textId="77777777" w:rsidTr="001E055E">
        <w:trPr>
          <w:jc w:val="center"/>
        </w:trPr>
        <w:tc>
          <w:tcPr>
            <w:tcW w:w="562" w:type="dxa"/>
            <w:shd w:val="clear" w:color="auto" w:fill="F2F2F2" w:themeFill="background1" w:themeFillShade="F2"/>
            <w:vAlign w:val="center"/>
          </w:tcPr>
          <w:p w14:paraId="566E59CE" w14:textId="77777777" w:rsidR="001E055E" w:rsidRPr="00E1704A" w:rsidRDefault="001E055E" w:rsidP="001E055E">
            <w:pPr>
              <w:spacing w:line="100" w:lineRule="atLeast"/>
              <w:jc w:val="center"/>
              <w:rPr>
                <w:rFonts w:asciiTheme="majorHAnsi" w:hAnsiTheme="majorHAnsi" w:cstheme="majorHAnsi"/>
                <w:b/>
              </w:rPr>
            </w:pPr>
            <w:r w:rsidRPr="00E1704A">
              <w:rPr>
                <w:rFonts w:asciiTheme="majorHAnsi" w:hAnsiTheme="majorHAnsi" w:cstheme="majorHAnsi"/>
                <w:b/>
              </w:rPr>
              <w:t>10.</w:t>
            </w:r>
          </w:p>
        </w:tc>
        <w:tc>
          <w:tcPr>
            <w:tcW w:w="10086" w:type="dxa"/>
          </w:tcPr>
          <w:p w14:paraId="62780AD3" w14:textId="77777777" w:rsidR="001E055E" w:rsidRPr="00E1704A" w:rsidRDefault="001E055E" w:rsidP="001E055E">
            <w:pPr>
              <w:pStyle w:val="Default"/>
              <w:rPr>
                <w:rFonts w:asciiTheme="majorHAnsi" w:hAnsiTheme="majorHAnsi" w:cstheme="majorHAnsi"/>
                <w:sz w:val="20"/>
                <w:szCs w:val="20"/>
              </w:rPr>
            </w:pPr>
          </w:p>
          <w:p w14:paraId="32443C6F" w14:textId="601EF190" w:rsidR="001E055E" w:rsidRPr="00E1704A" w:rsidRDefault="001E055E" w:rsidP="001E055E">
            <w:pPr>
              <w:pStyle w:val="Default"/>
              <w:rPr>
                <w:rFonts w:asciiTheme="majorHAnsi" w:hAnsiTheme="majorHAnsi" w:cstheme="majorHAnsi"/>
                <w:sz w:val="20"/>
                <w:szCs w:val="20"/>
              </w:rPr>
            </w:pPr>
            <w:r w:rsidRPr="00E1704A">
              <w:rPr>
                <w:rFonts w:asciiTheme="majorHAnsi" w:hAnsiTheme="majorHAnsi" w:cstheme="majorHAnsi"/>
                <w:sz w:val="20"/>
                <w:szCs w:val="20"/>
              </w:rPr>
              <w:t xml:space="preserve">Oświadczam, że zapoznałem się z opisem przedmiotu zamówienia, </w:t>
            </w:r>
            <w:r w:rsidR="00DD0830">
              <w:rPr>
                <w:rFonts w:asciiTheme="majorHAnsi" w:hAnsiTheme="majorHAnsi" w:cstheme="majorHAnsi"/>
                <w:sz w:val="20"/>
                <w:szCs w:val="20"/>
              </w:rPr>
              <w:t xml:space="preserve">i </w:t>
            </w:r>
            <w:r w:rsidRPr="00E1704A">
              <w:rPr>
                <w:rFonts w:asciiTheme="majorHAnsi" w:hAnsiTheme="majorHAnsi" w:cstheme="majorHAnsi"/>
                <w:sz w:val="20"/>
                <w:szCs w:val="20"/>
              </w:rPr>
              <w:t xml:space="preserve">warunkami wykonania zamówienia. Akceptuję je w całości i nie wnoszę do nich zastrzeżeń. </w:t>
            </w:r>
          </w:p>
          <w:p w14:paraId="7ECF4ADB" w14:textId="77777777" w:rsidR="001E055E" w:rsidRPr="00E1704A" w:rsidRDefault="001E055E" w:rsidP="001E055E">
            <w:pPr>
              <w:pStyle w:val="Default"/>
              <w:rPr>
                <w:rFonts w:asciiTheme="majorHAnsi" w:hAnsiTheme="majorHAnsi" w:cstheme="majorHAnsi"/>
                <w:sz w:val="20"/>
                <w:szCs w:val="20"/>
              </w:rPr>
            </w:pPr>
            <w:r w:rsidRPr="00E1704A">
              <w:rPr>
                <w:rFonts w:asciiTheme="majorHAnsi" w:hAnsiTheme="majorHAnsi" w:cstheme="majorHAnsi"/>
                <w:sz w:val="20"/>
                <w:szCs w:val="20"/>
              </w:rPr>
              <w:t xml:space="preserve">Zamawiający zastrzega sobie prawo do: </w:t>
            </w:r>
          </w:p>
          <w:p w14:paraId="7177C045" w14:textId="77777777" w:rsidR="001E055E" w:rsidRPr="00E1704A" w:rsidRDefault="001E055E" w:rsidP="001E055E">
            <w:pPr>
              <w:pStyle w:val="Default"/>
              <w:rPr>
                <w:rFonts w:asciiTheme="majorHAnsi" w:hAnsiTheme="majorHAnsi" w:cstheme="majorHAnsi"/>
                <w:sz w:val="20"/>
                <w:szCs w:val="20"/>
              </w:rPr>
            </w:pPr>
            <w:r w:rsidRPr="00E1704A">
              <w:rPr>
                <w:rFonts w:asciiTheme="majorHAnsi" w:hAnsiTheme="majorHAnsi" w:cstheme="majorHAnsi"/>
                <w:sz w:val="20"/>
                <w:szCs w:val="20"/>
              </w:rPr>
              <w:t>zapłaty tylko za zrealizowaną część zamówienia – możliwość zmniejszenia lub zwiększenia maks. o 20%, o zmniejszeniu zamówienia Wykonawca zostanie powiadomiony przed realizacją zamówienia;</w:t>
            </w:r>
          </w:p>
          <w:p w14:paraId="1A181C11" w14:textId="77777777" w:rsidR="001E055E" w:rsidRPr="00E1704A" w:rsidRDefault="001E055E" w:rsidP="001E055E">
            <w:pPr>
              <w:pStyle w:val="Default"/>
              <w:rPr>
                <w:rFonts w:asciiTheme="majorHAnsi" w:hAnsiTheme="majorHAnsi" w:cstheme="majorHAnsi"/>
                <w:sz w:val="20"/>
                <w:szCs w:val="20"/>
              </w:rPr>
            </w:pPr>
            <w:r w:rsidRPr="00E1704A">
              <w:rPr>
                <w:rFonts w:asciiTheme="majorHAnsi" w:hAnsiTheme="majorHAnsi" w:cstheme="majorHAnsi"/>
                <w:sz w:val="20"/>
                <w:szCs w:val="20"/>
              </w:rPr>
              <w:t xml:space="preserve"> Zamówienie odbierane będzie na podstawie protokołu odbioru i po podpisaniu przedmiotowego protokołu bez zastrzeżeń, Wykonawcy zostanie wypłacone wynagrodzenie.</w:t>
            </w:r>
          </w:p>
          <w:p w14:paraId="29F97B8A" w14:textId="77777777" w:rsidR="001E055E" w:rsidRPr="00E1704A" w:rsidRDefault="001E055E" w:rsidP="001E055E">
            <w:pPr>
              <w:pStyle w:val="Default"/>
              <w:rPr>
                <w:rFonts w:asciiTheme="majorHAnsi" w:hAnsiTheme="majorHAnsi" w:cstheme="majorHAnsi"/>
                <w:sz w:val="20"/>
                <w:szCs w:val="20"/>
              </w:rPr>
            </w:pPr>
          </w:p>
        </w:tc>
      </w:tr>
      <w:tr w:rsidR="001E055E" w:rsidRPr="00E1704A" w14:paraId="2CD7BD44" w14:textId="77777777" w:rsidTr="001E055E">
        <w:trPr>
          <w:trHeight w:val="436"/>
          <w:jc w:val="center"/>
        </w:trPr>
        <w:tc>
          <w:tcPr>
            <w:tcW w:w="562" w:type="dxa"/>
            <w:shd w:val="clear" w:color="auto" w:fill="F2F2F2" w:themeFill="background1" w:themeFillShade="F2"/>
            <w:vAlign w:val="center"/>
          </w:tcPr>
          <w:p w14:paraId="560D0ED1" w14:textId="77777777" w:rsidR="001E055E" w:rsidRPr="00E1704A" w:rsidRDefault="001E055E" w:rsidP="001E055E">
            <w:pPr>
              <w:spacing w:line="100" w:lineRule="atLeast"/>
              <w:jc w:val="center"/>
              <w:rPr>
                <w:rFonts w:asciiTheme="majorHAnsi" w:hAnsiTheme="majorHAnsi" w:cstheme="majorHAnsi"/>
                <w:b/>
              </w:rPr>
            </w:pPr>
            <w:r w:rsidRPr="00E1704A">
              <w:rPr>
                <w:rFonts w:asciiTheme="majorHAnsi" w:hAnsiTheme="majorHAnsi" w:cstheme="majorHAnsi"/>
                <w:b/>
              </w:rPr>
              <w:t>11.</w:t>
            </w:r>
          </w:p>
        </w:tc>
        <w:tc>
          <w:tcPr>
            <w:tcW w:w="10086" w:type="dxa"/>
          </w:tcPr>
          <w:p w14:paraId="4DFE38D9" w14:textId="77777777" w:rsidR="001E055E" w:rsidRPr="00E1704A" w:rsidRDefault="001E055E" w:rsidP="001E055E">
            <w:pPr>
              <w:spacing w:line="100" w:lineRule="atLeast"/>
              <w:jc w:val="both"/>
              <w:rPr>
                <w:rFonts w:asciiTheme="majorHAnsi" w:hAnsiTheme="majorHAnsi" w:cstheme="majorHAnsi"/>
              </w:rPr>
            </w:pPr>
            <w:r w:rsidRPr="00E1704A">
              <w:rPr>
                <w:rFonts w:asciiTheme="majorHAnsi" w:hAnsiTheme="majorHAnsi" w:cstheme="majorHAnsi"/>
              </w:rPr>
              <w:t>Wszystkie pytania proszę kierować na adres mailowy – kniemotko@metis.pl</w:t>
            </w:r>
          </w:p>
        </w:tc>
      </w:tr>
    </w:tbl>
    <w:p w14:paraId="6B84AAC6" w14:textId="77777777" w:rsidR="001E055E" w:rsidRPr="00E1704A" w:rsidRDefault="001E055E" w:rsidP="001E055E">
      <w:pPr>
        <w:rPr>
          <w:rFonts w:asciiTheme="majorHAnsi" w:hAnsiTheme="majorHAnsi" w:cstheme="majorHAnsi"/>
        </w:rPr>
      </w:pPr>
      <w:r w:rsidRPr="00E1704A">
        <w:rPr>
          <w:rFonts w:asciiTheme="majorHAnsi" w:hAnsiTheme="majorHAnsi" w:cstheme="majorHAnsi"/>
        </w:rPr>
        <w:tab/>
      </w:r>
    </w:p>
    <w:p w14:paraId="5B985C4C" w14:textId="77777777" w:rsidR="001E055E" w:rsidRDefault="001E055E" w:rsidP="001E055E">
      <w:pPr>
        <w:rPr>
          <w:rFonts w:asciiTheme="majorHAnsi" w:hAnsiTheme="majorHAnsi" w:cstheme="majorHAnsi"/>
        </w:rPr>
      </w:pPr>
    </w:p>
    <w:p w14:paraId="044FEE90" w14:textId="77777777" w:rsidR="00C5165E" w:rsidRDefault="00C5165E" w:rsidP="001E055E">
      <w:pPr>
        <w:rPr>
          <w:rFonts w:asciiTheme="majorHAnsi" w:hAnsiTheme="majorHAnsi" w:cstheme="majorHAnsi"/>
        </w:rPr>
      </w:pPr>
    </w:p>
    <w:p w14:paraId="7F19BEE0" w14:textId="77777777" w:rsidR="001E055E" w:rsidRPr="00E1704A" w:rsidRDefault="001E055E" w:rsidP="001E055E">
      <w:pPr>
        <w:pStyle w:val="Informacjeokontakcie"/>
        <w:jc w:val="left"/>
        <w:rPr>
          <w:rFonts w:asciiTheme="majorHAnsi" w:hAnsiTheme="majorHAnsi" w:cstheme="majorHAnsi"/>
          <w:b/>
          <w:sz w:val="20"/>
        </w:rPr>
      </w:pPr>
      <w:r w:rsidRPr="00E1704A">
        <w:rPr>
          <w:rFonts w:asciiTheme="majorHAnsi" w:hAnsiTheme="majorHAnsi" w:cstheme="majorHAnsi"/>
          <w:sz w:val="20"/>
        </w:rPr>
        <w:tab/>
      </w:r>
      <w:r w:rsidRPr="00E1704A">
        <w:rPr>
          <w:rFonts w:asciiTheme="majorHAnsi" w:hAnsiTheme="majorHAnsi" w:cstheme="majorHAnsi"/>
          <w:sz w:val="20"/>
        </w:rPr>
        <w:tab/>
      </w:r>
      <w:r w:rsidRPr="00E1704A">
        <w:rPr>
          <w:rFonts w:asciiTheme="majorHAnsi" w:hAnsiTheme="majorHAnsi" w:cstheme="majorHAnsi"/>
          <w:sz w:val="20"/>
        </w:rPr>
        <w:tab/>
      </w:r>
      <w:r w:rsidRPr="00E1704A">
        <w:rPr>
          <w:rFonts w:asciiTheme="majorHAnsi" w:hAnsiTheme="majorHAnsi" w:cstheme="majorHAnsi"/>
          <w:sz w:val="20"/>
        </w:rPr>
        <w:tab/>
      </w:r>
      <w:r w:rsidRPr="00E1704A">
        <w:rPr>
          <w:rFonts w:asciiTheme="majorHAnsi" w:hAnsiTheme="majorHAnsi" w:cstheme="majorHAnsi"/>
          <w:sz w:val="20"/>
        </w:rPr>
        <w:tab/>
        <w:t>dnia ………………………….</w:t>
      </w:r>
      <w:r w:rsidRPr="00E1704A">
        <w:rPr>
          <w:rFonts w:asciiTheme="majorHAnsi" w:hAnsiTheme="majorHAnsi" w:cstheme="majorHAnsi"/>
          <w:sz w:val="20"/>
        </w:rPr>
        <w:tab/>
        <w:t>Podpis osoby uprawnionej ………………………………</w:t>
      </w:r>
    </w:p>
    <w:p w14:paraId="19BC8D77" w14:textId="56AB28AB" w:rsidR="001E055E" w:rsidRDefault="001E055E" w:rsidP="006415D4">
      <w:pPr>
        <w:pStyle w:val="Informacjeokontakcie"/>
      </w:pPr>
    </w:p>
    <w:p w14:paraId="605A0021" w14:textId="77777777" w:rsidR="00D032BF" w:rsidRDefault="00D032BF"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69D34693"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75D0A8F8"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517255EA"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5D9DC399"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417D98BD"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205D8C19"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53CA3C96"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1505A5D1"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4AF4F522"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1719A33A"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4F75D628"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49332FEF"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098E2D73"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725EAADE"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5D0C8069"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7C061616"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239DD9E0"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456B75FD"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28C1FA9C" w14:textId="77777777" w:rsidR="00C5165E" w:rsidRDefault="00C5165E"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31E48259" w14:textId="77777777" w:rsidR="00D032BF" w:rsidRDefault="00D032BF" w:rsidP="008852E5">
      <w:pPr>
        <w:suppressAutoHyphens/>
        <w:autoSpaceDN w:val="0"/>
        <w:spacing w:before="0" w:after="0" w:line="240" w:lineRule="auto"/>
        <w:jc w:val="right"/>
        <w:textAlignment w:val="baseline"/>
        <w:rPr>
          <w:rFonts w:ascii="Calibri" w:eastAsia="NSimSun" w:hAnsi="Calibri" w:cs="Calibri"/>
          <w:color w:val="auto"/>
          <w:kern w:val="3"/>
          <w:lang w:eastAsia="zh-CN" w:bidi="hi-IN"/>
        </w:rPr>
      </w:pPr>
    </w:p>
    <w:p w14:paraId="0AB5CE8A" w14:textId="4AA7CA62" w:rsidR="00947196" w:rsidRPr="008852E5" w:rsidRDefault="00947196" w:rsidP="00947196">
      <w:pPr>
        <w:suppressAutoHyphens/>
        <w:autoSpaceDN w:val="0"/>
        <w:spacing w:before="0" w:after="0" w:line="240" w:lineRule="auto"/>
        <w:jc w:val="right"/>
        <w:textAlignment w:val="baseline"/>
        <w:rPr>
          <w:rFonts w:ascii="Calibri" w:eastAsia="NSimSun" w:hAnsi="Calibri" w:cs="Calibri"/>
          <w:color w:val="auto"/>
          <w:kern w:val="3"/>
          <w:lang w:eastAsia="zh-CN" w:bidi="hi-IN"/>
        </w:rPr>
      </w:pPr>
      <w:r w:rsidRPr="008852E5">
        <w:rPr>
          <w:rFonts w:ascii="Calibri" w:eastAsia="NSimSun" w:hAnsi="Calibri" w:cs="Calibri"/>
          <w:color w:val="auto"/>
          <w:kern w:val="3"/>
          <w:lang w:eastAsia="zh-CN" w:bidi="hi-IN"/>
        </w:rPr>
        <w:lastRenderedPageBreak/>
        <w:t>Załącznik nr 2 do Formularza ofertowego ROME.AD-2720-</w:t>
      </w:r>
      <w:r>
        <w:rPr>
          <w:rFonts w:ascii="Calibri" w:eastAsia="NSimSun" w:hAnsi="Calibri" w:cs="Calibri"/>
          <w:color w:val="auto"/>
          <w:kern w:val="3"/>
          <w:lang w:eastAsia="zh-CN" w:bidi="hi-IN"/>
        </w:rPr>
        <w:t>1</w:t>
      </w:r>
      <w:r>
        <w:rPr>
          <w:rFonts w:ascii="Calibri" w:eastAsia="NSimSun" w:hAnsi="Calibri" w:cs="Calibri"/>
          <w:color w:val="auto"/>
          <w:kern w:val="3"/>
          <w:lang w:eastAsia="zh-CN" w:bidi="hi-IN"/>
        </w:rPr>
        <w:t>4</w:t>
      </w:r>
      <w:r w:rsidRPr="008852E5">
        <w:rPr>
          <w:rFonts w:ascii="Calibri" w:eastAsia="NSimSun" w:hAnsi="Calibri" w:cs="Calibri"/>
          <w:color w:val="auto"/>
          <w:kern w:val="3"/>
          <w:lang w:eastAsia="zh-CN" w:bidi="hi-IN"/>
        </w:rPr>
        <w:t>/2</w:t>
      </w:r>
      <w:r>
        <w:rPr>
          <w:rFonts w:ascii="Calibri" w:eastAsia="NSimSun" w:hAnsi="Calibri" w:cs="Calibri"/>
          <w:color w:val="auto"/>
          <w:kern w:val="3"/>
          <w:lang w:eastAsia="zh-CN" w:bidi="hi-IN"/>
        </w:rPr>
        <w:t>5</w:t>
      </w:r>
      <w:r w:rsidRPr="008852E5">
        <w:rPr>
          <w:rFonts w:ascii="Calibri" w:eastAsia="NSimSun" w:hAnsi="Calibri" w:cs="Calibri"/>
          <w:color w:val="auto"/>
          <w:kern w:val="3"/>
          <w:lang w:eastAsia="zh-CN" w:bidi="hi-IN"/>
        </w:rPr>
        <w:t>/KN</w:t>
      </w:r>
      <w:r w:rsidRPr="008852E5">
        <w:rPr>
          <w:rFonts w:ascii="Calibri" w:eastAsia="NSimSun" w:hAnsi="Calibri" w:cs="Calibri"/>
          <w:color w:val="auto"/>
          <w:kern w:val="3"/>
          <w:lang w:eastAsia="zh-CN" w:bidi="hi-IN"/>
        </w:rPr>
        <w:br/>
      </w:r>
    </w:p>
    <w:p w14:paraId="7BC133DC" w14:textId="77777777" w:rsidR="00947196" w:rsidRPr="008852E5" w:rsidRDefault="00947196" w:rsidP="00947196">
      <w:pPr>
        <w:suppressAutoHyphens/>
        <w:autoSpaceDN w:val="0"/>
        <w:spacing w:before="0" w:after="0" w:line="240" w:lineRule="auto"/>
        <w:textAlignment w:val="baseline"/>
        <w:rPr>
          <w:rFonts w:ascii="Calibri" w:eastAsia="NSimSun" w:hAnsi="Calibri" w:cs="Calibri"/>
          <w:color w:val="auto"/>
          <w:kern w:val="3"/>
          <w:lang w:eastAsia="zh-CN" w:bidi="hi-IN"/>
        </w:rPr>
      </w:pPr>
    </w:p>
    <w:p w14:paraId="3DEF73CF" w14:textId="77777777" w:rsidR="00947196" w:rsidRPr="008852E5" w:rsidRDefault="00947196" w:rsidP="00947196">
      <w:pPr>
        <w:suppressAutoHyphens/>
        <w:autoSpaceDN w:val="0"/>
        <w:spacing w:before="0" w:after="0" w:line="240" w:lineRule="auto"/>
        <w:ind w:left="2836" w:firstLine="709"/>
        <w:textAlignment w:val="baseline"/>
        <w:rPr>
          <w:rFonts w:ascii="Calibri" w:eastAsia="NSimSun" w:hAnsi="Calibri" w:cs="Calibri"/>
          <w:color w:val="auto"/>
          <w:kern w:val="3"/>
          <w:lang w:eastAsia="zh-CN" w:bidi="hi-IN"/>
        </w:rPr>
      </w:pPr>
      <w:r w:rsidRPr="008852E5">
        <w:rPr>
          <w:rFonts w:ascii="Calibri" w:eastAsia="NSimSun" w:hAnsi="Calibri" w:cs="Calibri"/>
          <w:color w:val="auto"/>
          <w:kern w:val="3"/>
          <w:lang w:eastAsia="zh-CN" w:bidi="hi-IN"/>
        </w:rPr>
        <w:t xml:space="preserve">                                                             </w:t>
      </w:r>
      <w:r>
        <w:rPr>
          <w:rFonts w:ascii="Calibri" w:eastAsia="NSimSun" w:hAnsi="Calibri" w:cs="Calibri"/>
          <w:color w:val="auto"/>
          <w:kern w:val="3"/>
          <w:lang w:eastAsia="zh-CN" w:bidi="hi-IN"/>
        </w:rPr>
        <w:tab/>
      </w:r>
      <w:r w:rsidRPr="008852E5">
        <w:rPr>
          <w:rFonts w:ascii="Calibri" w:eastAsia="NSimSun" w:hAnsi="Calibri" w:cs="Calibri"/>
          <w:color w:val="auto"/>
          <w:kern w:val="3"/>
          <w:lang w:eastAsia="zh-CN" w:bidi="hi-IN"/>
        </w:rPr>
        <w:t>miejsce ………………….., dnia…………….</w:t>
      </w:r>
    </w:p>
    <w:p w14:paraId="263AB3D4" w14:textId="77777777" w:rsidR="00947196" w:rsidRDefault="00947196" w:rsidP="00947196">
      <w:pPr>
        <w:suppressAutoHyphens/>
        <w:autoSpaceDN w:val="0"/>
        <w:spacing w:before="0" w:after="0" w:line="240" w:lineRule="auto"/>
        <w:jc w:val="both"/>
        <w:textAlignment w:val="baseline"/>
        <w:rPr>
          <w:rFonts w:ascii="Calibri" w:eastAsia="NSimSun" w:hAnsi="Calibri" w:cs="Calibri"/>
          <w:color w:val="auto"/>
          <w:kern w:val="3"/>
          <w:lang w:eastAsia="zh-CN" w:bidi="hi-IN"/>
        </w:rPr>
      </w:pPr>
      <w:r w:rsidRPr="008852E5">
        <w:rPr>
          <w:rFonts w:ascii="Calibri" w:eastAsia="NSimSun" w:hAnsi="Calibri" w:cs="Calibri"/>
          <w:color w:val="auto"/>
          <w:kern w:val="3"/>
          <w:lang w:eastAsia="zh-CN" w:bidi="hi-IN"/>
        </w:rPr>
        <w:t xml:space="preserve">  </w:t>
      </w:r>
    </w:p>
    <w:p w14:paraId="35118782" w14:textId="77777777" w:rsidR="00947196" w:rsidRDefault="00947196" w:rsidP="00947196">
      <w:pPr>
        <w:suppressAutoHyphens/>
        <w:autoSpaceDN w:val="0"/>
        <w:spacing w:before="0" w:after="0" w:line="240" w:lineRule="auto"/>
        <w:jc w:val="both"/>
        <w:textAlignment w:val="baseline"/>
        <w:rPr>
          <w:rFonts w:ascii="Calibri" w:eastAsia="NSimSun" w:hAnsi="Calibri" w:cs="Calibri"/>
          <w:color w:val="auto"/>
          <w:kern w:val="3"/>
          <w:lang w:eastAsia="zh-CN" w:bidi="hi-IN"/>
        </w:rPr>
      </w:pPr>
    </w:p>
    <w:p w14:paraId="7C88689B" w14:textId="77777777" w:rsidR="00947196" w:rsidRPr="008852E5" w:rsidRDefault="00947196" w:rsidP="00947196">
      <w:pPr>
        <w:suppressAutoHyphens/>
        <w:autoSpaceDN w:val="0"/>
        <w:spacing w:before="0" w:after="0" w:line="240" w:lineRule="auto"/>
        <w:jc w:val="both"/>
        <w:textAlignment w:val="baseline"/>
        <w:rPr>
          <w:rFonts w:ascii="Calibri" w:eastAsia="NSimSun" w:hAnsi="Calibri" w:cs="Calibri"/>
          <w:color w:val="auto"/>
          <w:kern w:val="3"/>
          <w:lang w:eastAsia="zh-CN" w:bidi="hi-IN"/>
        </w:rPr>
      </w:pPr>
    </w:p>
    <w:p w14:paraId="1821EF1B" w14:textId="77777777" w:rsidR="00947196" w:rsidRPr="008852E5" w:rsidRDefault="00947196" w:rsidP="00947196">
      <w:pPr>
        <w:suppressAutoHyphens/>
        <w:autoSpaceDN w:val="0"/>
        <w:spacing w:before="0" w:after="0" w:line="240" w:lineRule="auto"/>
        <w:jc w:val="both"/>
        <w:textAlignment w:val="baseline"/>
        <w:rPr>
          <w:rFonts w:ascii="Calibri" w:eastAsia="NSimSun" w:hAnsi="Calibri" w:cs="Calibri"/>
          <w:color w:val="auto"/>
          <w:kern w:val="3"/>
          <w:lang w:eastAsia="zh-CN" w:bidi="hi-IN"/>
        </w:rPr>
      </w:pPr>
      <w:r w:rsidRPr="008852E5">
        <w:rPr>
          <w:rFonts w:ascii="Calibri" w:eastAsia="NSimSun" w:hAnsi="Calibri" w:cs="Calibri"/>
          <w:color w:val="auto"/>
          <w:kern w:val="3"/>
          <w:lang w:eastAsia="zh-CN" w:bidi="hi-IN"/>
        </w:rPr>
        <w:t>Dane Wykonawcy</w:t>
      </w:r>
    </w:p>
    <w:p w14:paraId="68DEAEC1" w14:textId="77777777" w:rsidR="00947196" w:rsidRPr="008852E5" w:rsidRDefault="00947196" w:rsidP="00947196">
      <w:pPr>
        <w:suppressAutoHyphens/>
        <w:autoSpaceDN w:val="0"/>
        <w:spacing w:before="0" w:after="0" w:line="240" w:lineRule="auto"/>
        <w:textAlignment w:val="baseline"/>
        <w:rPr>
          <w:rFonts w:ascii="Calibri" w:eastAsia="NSimSun" w:hAnsi="Calibri" w:cs="Calibri"/>
          <w:color w:val="auto"/>
          <w:kern w:val="3"/>
          <w:lang w:eastAsia="zh-CN" w:bidi="hi-IN"/>
        </w:rPr>
      </w:pPr>
      <w:r w:rsidRPr="008852E5">
        <w:rPr>
          <w:rFonts w:ascii="Calibri" w:eastAsia="NSimSun" w:hAnsi="Calibri" w:cs="Calibri"/>
          <w:color w:val="auto"/>
          <w:kern w:val="3"/>
          <w:lang w:eastAsia="zh-CN" w:bidi="hi-IN"/>
        </w:rPr>
        <w:t xml:space="preserve">……………………………..                                                                                                                 </w:t>
      </w:r>
    </w:p>
    <w:p w14:paraId="41E31B0C" w14:textId="77777777" w:rsidR="00947196" w:rsidRPr="008852E5" w:rsidRDefault="00947196" w:rsidP="00947196">
      <w:pPr>
        <w:suppressAutoHyphens/>
        <w:autoSpaceDN w:val="0"/>
        <w:spacing w:before="0" w:after="0" w:line="240" w:lineRule="auto"/>
        <w:textAlignment w:val="baseline"/>
        <w:rPr>
          <w:rFonts w:ascii="Calibri" w:eastAsia="NSimSun" w:hAnsi="Calibri" w:cs="Calibri"/>
          <w:color w:val="auto"/>
          <w:kern w:val="3"/>
          <w:lang w:eastAsia="zh-CN" w:bidi="hi-IN"/>
        </w:rPr>
      </w:pPr>
    </w:p>
    <w:p w14:paraId="40917BA4" w14:textId="77777777" w:rsidR="00947196" w:rsidRPr="008852E5" w:rsidRDefault="00947196" w:rsidP="00947196">
      <w:pPr>
        <w:suppressAutoHyphens/>
        <w:autoSpaceDN w:val="0"/>
        <w:spacing w:before="0" w:after="0" w:line="240" w:lineRule="auto"/>
        <w:textAlignment w:val="baseline"/>
        <w:rPr>
          <w:rFonts w:ascii="Calibri" w:eastAsia="NSimSun" w:hAnsi="Calibri" w:cs="Calibri"/>
          <w:color w:val="auto"/>
          <w:kern w:val="3"/>
          <w:lang w:eastAsia="zh-CN" w:bidi="hi-IN"/>
        </w:rPr>
      </w:pPr>
    </w:p>
    <w:p w14:paraId="28412C14" w14:textId="77777777" w:rsidR="00947196" w:rsidRPr="008852E5" w:rsidRDefault="00947196" w:rsidP="00947196">
      <w:pPr>
        <w:suppressAutoHyphens/>
        <w:autoSpaceDN w:val="0"/>
        <w:spacing w:before="0" w:after="0" w:line="240" w:lineRule="auto"/>
        <w:jc w:val="center"/>
        <w:textAlignment w:val="baseline"/>
        <w:rPr>
          <w:rFonts w:ascii="Calibri" w:eastAsia="NSimSun" w:hAnsi="Calibri" w:cs="Calibri"/>
          <w:b/>
          <w:bCs/>
          <w:color w:val="auto"/>
          <w:kern w:val="3"/>
          <w:u w:val="single"/>
          <w:lang w:eastAsia="zh-CN" w:bidi="hi-IN"/>
        </w:rPr>
      </w:pPr>
      <w:r w:rsidRPr="008852E5">
        <w:rPr>
          <w:rFonts w:ascii="Calibri" w:eastAsia="NSimSun" w:hAnsi="Calibri" w:cs="Calibri"/>
          <w:b/>
          <w:bCs/>
          <w:color w:val="auto"/>
          <w:kern w:val="3"/>
          <w:u w:val="single"/>
          <w:lang w:eastAsia="zh-CN" w:bidi="hi-IN"/>
        </w:rPr>
        <w:t>Oświadczenie na podstawie art. 7  pkt 1 ustawy z dnia 13 kwietnia 2022 r.</w:t>
      </w:r>
    </w:p>
    <w:p w14:paraId="6744CB83" w14:textId="77777777" w:rsidR="00947196" w:rsidRPr="008852E5" w:rsidRDefault="00947196" w:rsidP="00947196">
      <w:pPr>
        <w:suppressAutoHyphens/>
        <w:autoSpaceDN w:val="0"/>
        <w:spacing w:before="0" w:after="0" w:line="240" w:lineRule="auto"/>
        <w:jc w:val="center"/>
        <w:textAlignment w:val="baseline"/>
        <w:rPr>
          <w:rFonts w:ascii="Calibri" w:eastAsia="NSimSun" w:hAnsi="Calibri" w:cs="Calibri"/>
          <w:b/>
          <w:bCs/>
          <w:color w:val="auto"/>
          <w:kern w:val="3"/>
          <w:u w:val="single"/>
          <w:lang w:eastAsia="zh-CN" w:bidi="hi-IN"/>
        </w:rPr>
      </w:pPr>
      <w:r w:rsidRPr="008852E5">
        <w:rPr>
          <w:rFonts w:ascii="Calibri" w:eastAsia="NSimSun" w:hAnsi="Calibri" w:cs="Calibri"/>
          <w:b/>
          <w:bCs/>
          <w:color w:val="auto"/>
          <w:kern w:val="3"/>
          <w:u w:val="single"/>
          <w:lang w:bidi="hi-IN"/>
        </w:rPr>
        <w:t>o szczególnych rozwiązaniach w zakresie przeciwdziałania wspieraniu agresji na</w:t>
      </w:r>
    </w:p>
    <w:p w14:paraId="55404F08" w14:textId="77777777" w:rsidR="00947196" w:rsidRPr="008852E5" w:rsidRDefault="00947196" w:rsidP="00947196">
      <w:pPr>
        <w:suppressAutoHyphens/>
        <w:autoSpaceDN w:val="0"/>
        <w:spacing w:before="0" w:after="0" w:line="240" w:lineRule="auto"/>
        <w:jc w:val="center"/>
        <w:textAlignment w:val="baseline"/>
        <w:rPr>
          <w:rFonts w:ascii="Calibri" w:eastAsia="NSimSun" w:hAnsi="Calibri" w:cs="Calibri"/>
          <w:b/>
          <w:bCs/>
          <w:color w:val="auto"/>
          <w:kern w:val="3"/>
          <w:u w:val="single"/>
          <w:lang w:eastAsia="zh-CN" w:bidi="hi-IN"/>
        </w:rPr>
      </w:pPr>
      <w:r w:rsidRPr="008852E5">
        <w:rPr>
          <w:rFonts w:ascii="Calibri" w:eastAsia="NSimSun" w:hAnsi="Calibri" w:cs="Calibri"/>
          <w:b/>
          <w:bCs/>
          <w:color w:val="auto"/>
          <w:kern w:val="3"/>
          <w:u w:val="single"/>
          <w:lang w:bidi="hi-IN"/>
        </w:rPr>
        <w:t>Ukrainę (Dz. U. Poz. 835)</w:t>
      </w:r>
    </w:p>
    <w:p w14:paraId="1F24DC12" w14:textId="77777777" w:rsidR="00947196" w:rsidRPr="008852E5" w:rsidRDefault="00947196" w:rsidP="00947196">
      <w:pPr>
        <w:suppressAutoHyphens/>
        <w:autoSpaceDN w:val="0"/>
        <w:spacing w:before="0" w:after="0" w:line="240" w:lineRule="auto"/>
        <w:jc w:val="center"/>
        <w:textAlignment w:val="baseline"/>
        <w:rPr>
          <w:rFonts w:ascii="Calibri" w:eastAsia="NSimSun" w:hAnsi="Calibri" w:cs="Calibri"/>
          <w:b/>
          <w:bCs/>
          <w:color w:val="auto"/>
          <w:kern w:val="3"/>
          <w:u w:val="single"/>
          <w:lang w:bidi="hi-IN"/>
        </w:rPr>
      </w:pPr>
    </w:p>
    <w:p w14:paraId="641B632C" w14:textId="77777777" w:rsidR="00947196" w:rsidRPr="008852E5" w:rsidRDefault="00947196" w:rsidP="00947196">
      <w:pPr>
        <w:suppressAutoHyphens/>
        <w:autoSpaceDN w:val="0"/>
        <w:spacing w:before="0" w:after="0" w:line="240" w:lineRule="auto"/>
        <w:jc w:val="center"/>
        <w:textAlignment w:val="baseline"/>
        <w:rPr>
          <w:rFonts w:ascii="Calibri" w:eastAsia="NSimSun" w:hAnsi="Calibri" w:cs="Calibri"/>
          <w:b/>
          <w:bCs/>
          <w:color w:val="auto"/>
          <w:kern w:val="3"/>
          <w:u w:val="single"/>
          <w:lang w:bidi="hi-IN"/>
        </w:rPr>
      </w:pPr>
    </w:p>
    <w:p w14:paraId="09B87783" w14:textId="77777777" w:rsidR="00947196" w:rsidRPr="008852E5" w:rsidRDefault="00947196" w:rsidP="00947196">
      <w:pPr>
        <w:spacing w:before="0" w:after="0" w:line="100" w:lineRule="atLeast"/>
        <w:jc w:val="center"/>
        <w:rPr>
          <w:rFonts w:ascii="Calibri" w:eastAsia="Times New Roman" w:hAnsi="Calibri" w:cs="Calibri"/>
          <w:b/>
          <w:color w:val="auto"/>
          <w:kern w:val="0"/>
        </w:rPr>
      </w:pPr>
      <w:r w:rsidRPr="008852E5">
        <w:rPr>
          <w:rFonts w:ascii="Calibri" w:eastAsia="Times New Roman" w:hAnsi="Calibri" w:cs="Calibri"/>
          <w:b/>
          <w:bCs/>
          <w:color w:val="auto"/>
          <w:kern w:val="0"/>
        </w:rPr>
        <w:t xml:space="preserve">do oferty nr </w:t>
      </w:r>
      <w:r w:rsidRPr="008852E5">
        <w:rPr>
          <w:rFonts w:ascii="Calibri" w:eastAsia="Times New Roman" w:hAnsi="Calibri" w:cs="Calibri"/>
          <w:b/>
          <w:color w:val="auto"/>
          <w:kern w:val="0"/>
        </w:rPr>
        <w:t>ROME.AD-2720-</w:t>
      </w:r>
      <w:r>
        <w:rPr>
          <w:rFonts w:ascii="Calibri" w:eastAsia="Times New Roman" w:hAnsi="Calibri" w:cs="Calibri"/>
          <w:b/>
          <w:color w:val="auto"/>
          <w:kern w:val="0"/>
        </w:rPr>
        <w:t>15</w:t>
      </w:r>
      <w:r w:rsidRPr="008852E5">
        <w:rPr>
          <w:rFonts w:ascii="Calibri" w:eastAsia="Times New Roman" w:hAnsi="Calibri" w:cs="Calibri"/>
          <w:b/>
          <w:color w:val="auto"/>
          <w:kern w:val="0"/>
        </w:rPr>
        <w:t>/2</w:t>
      </w:r>
      <w:r>
        <w:rPr>
          <w:rFonts w:ascii="Calibri" w:eastAsia="Times New Roman" w:hAnsi="Calibri" w:cs="Calibri"/>
          <w:b/>
          <w:color w:val="auto"/>
          <w:kern w:val="0"/>
        </w:rPr>
        <w:t>5</w:t>
      </w:r>
      <w:r w:rsidRPr="008852E5">
        <w:rPr>
          <w:rFonts w:ascii="Calibri" w:eastAsia="Times New Roman" w:hAnsi="Calibri" w:cs="Calibri"/>
          <w:b/>
          <w:color w:val="auto"/>
          <w:kern w:val="0"/>
        </w:rPr>
        <w:t>/KN</w:t>
      </w:r>
    </w:p>
    <w:p w14:paraId="04CD9EFB" w14:textId="77777777" w:rsidR="00947196" w:rsidRPr="008852E5" w:rsidRDefault="00947196" w:rsidP="00947196">
      <w:pPr>
        <w:suppressAutoHyphens/>
        <w:autoSpaceDN w:val="0"/>
        <w:spacing w:before="0" w:after="0" w:line="240" w:lineRule="auto"/>
        <w:jc w:val="center"/>
        <w:textAlignment w:val="baseline"/>
        <w:rPr>
          <w:rFonts w:ascii="Calibri" w:eastAsia="NSimSun" w:hAnsi="Calibri" w:cs="Calibri"/>
          <w:color w:val="auto"/>
          <w:kern w:val="3"/>
          <w:lang w:eastAsia="zh-CN" w:bidi="hi-IN"/>
        </w:rPr>
      </w:pPr>
    </w:p>
    <w:p w14:paraId="5F58B41C" w14:textId="77777777" w:rsidR="00947196" w:rsidRPr="008852E5" w:rsidRDefault="00947196" w:rsidP="00947196">
      <w:pPr>
        <w:suppressAutoHyphens/>
        <w:autoSpaceDN w:val="0"/>
        <w:spacing w:before="0" w:after="0" w:line="240" w:lineRule="auto"/>
        <w:textAlignment w:val="baseline"/>
        <w:rPr>
          <w:rFonts w:ascii="Calibri" w:eastAsia="NSimSun" w:hAnsi="Calibri" w:cs="Calibri"/>
          <w:b/>
          <w:bCs/>
          <w:color w:val="auto"/>
          <w:kern w:val="3"/>
          <w:lang w:bidi="hi-IN"/>
        </w:rPr>
      </w:pPr>
    </w:p>
    <w:p w14:paraId="69028776" w14:textId="77777777" w:rsidR="00947196" w:rsidRPr="008852E5" w:rsidRDefault="00947196" w:rsidP="00947196">
      <w:pPr>
        <w:suppressAutoHyphens/>
        <w:autoSpaceDN w:val="0"/>
        <w:spacing w:before="0" w:after="0" w:line="240" w:lineRule="auto"/>
        <w:textAlignment w:val="baseline"/>
        <w:rPr>
          <w:rFonts w:ascii="Calibri" w:eastAsia="NSimSun" w:hAnsi="Calibri" w:cs="Calibri"/>
          <w:b/>
          <w:bCs/>
          <w:color w:val="auto"/>
          <w:kern w:val="3"/>
          <w:lang w:bidi="hi-IN"/>
        </w:rPr>
      </w:pPr>
    </w:p>
    <w:p w14:paraId="2113AC49" w14:textId="77777777" w:rsidR="00947196" w:rsidRPr="008852E5" w:rsidRDefault="00947196" w:rsidP="00947196">
      <w:pPr>
        <w:suppressAutoHyphens/>
        <w:autoSpaceDN w:val="0"/>
        <w:spacing w:before="0" w:after="0" w:line="240" w:lineRule="auto"/>
        <w:textAlignment w:val="baseline"/>
        <w:rPr>
          <w:rFonts w:ascii="Calibri" w:eastAsia="NSimSun" w:hAnsi="Calibri" w:cs="Calibri"/>
          <w:b/>
          <w:bCs/>
          <w:color w:val="auto"/>
          <w:kern w:val="3"/>
          <w:lang w:eastAsia="zh-CN" w:bidi="hi-IN"/>
        </w:rPr>
      </w:pPr>
      <w:r w:rsidRPr="008852E5">
        <w:rPr>
          <w:rFonts w:ascii="Calibri" w:eastAsia="NSimSun" w:hAnsi="Calibri" w:cs="Calibri"/>
          <w:b/>
          <w:bCs/>
          <w:color w:val="auto"/>
          <w:kern w:val="3"/>
          <w:lang w:bidi="hi-IN"/>
        </w:rPr>
        <w:t xml:space="preserve"> Oświadczam, że nie jestem:</w:t>
      </w:r>
    </w:p>
    <w:p w14:paraId="0AC52E03" w14:textId="77777777" w:rsidR="00947196" w:rsidRPr="008852E5" w:rsidRDefault="00947196" w:rsidP="00947196">
      <w:pPr>
        <w:suppressAutoHyphens/>
        <w:autoSpaceDN w:val="0"/>
        <w:spacing w:before="0" w:after="0" w:line="240" w:lineRule="auto"/>
        <w:textAlignment w:val="baseline"/>
        <w:rPr>
          <w:rFonts w:ascii="Calibri" w:eastAsia="NSimSun" w:hAnsi="Calibri" w:cs="Calibri"/>
          <w:b/>
          <w:bCs/>
          <w:color w:val="auto"/>
          <w:kern w:val="3"/>
          <w:lang w:bidi="hi-IN"/>
        </w:rPr>
      </w:pPr>
    </w:p>
    <w:p w14:paraId="4982D320" w14:textId="77777777" w:rsidR="00947196" w:rsidRPr="008852E5" w:rsidRDefault="00947196" w:rsidP="00947196">
      <w:pPr>
        <w:numPr>
          <w:ilvl w:val="0"/>
          <w:numId w:val="2"/>
        </w:numPr>
        <w:suppressAutoHyphens/>
        <w:autoSpaceDE w:val="0"/>
        <w:autoSpaceDN w:val="0"/>
        <w:spacing w:before="0" w:after="0" w:line="360" w:lineRule="auto"/>
        <w:jc w:val="both"/>
        <w:textAlignment w:val="baseline"/>
        <w:rPr>
          <w:rFonts w:ascii="Calibri" w:eastAsia="NSimSun" w:hAnsi="Calibri" w:cs="Calibri"/>
          <w:color w:val="auto"/>
          <w:kern w:val="3"/>
          <w:lang w:eastAsia="zh-CN" w:bidi="hi-IN"/>
        </w:rPr>
      </w:pPr>
      <w:r w:rsidRPr="008852E5">
        <w:rPr>
          <w:rFonts w:ascii="Calibri" w:eastAsia="NSimSun" w:hAnsi="Calibri" w:cs="Calibri"/>
          <w:color w:val="auto"/>
          <w:kern w:val="3"/>
          <w:lang w:bidi="hi-IN"/>
        </w:rPr>
        <w:t>wykonawcą, o którym mowa w art. 7 ust. 1 wymienionego w wykazach określonych w rozporządzeniu 765/2006 i rozporządzeniu 269/2014 albo wpisanego na listę na podstawie decyzji w sprawie wpisu na listę rozstrzygającej o zastosowaniu środka, o którym mowa w art. 1 pkt 3</w:t>
      </w:r>
      <w:r w:rsidRPr="008852E5">
        <w:rPr>
          <w:rFonts w:ascii="Calibri" w:eastAsia="NSimSun" w:hAnsi="Calibri" w:cs="Calibri"/>
          <w:b/>
          <w:color w:val="auto"/>
          <w:kern w:val="3"/>
          <w:lang w:bidi="hi-IN"/>
        </w:rPr>
        <w:t xml:space="preserve"> </w:t>
      </w:r>
      <w:r w:rsidRPr="008852E5">
        <w:rPr>
          <w:rFonts w:ascii="Calibri" w:eastAsia="NSimSun" w:hAnsi="Calibri" w:cs="Calibri"/>
          <w:color w:val="auto"/>
          <w:kern w:val="3"/>
          <w:lang w:eastAsia="zh-CN" w:bidi="hi-IN"/>
        </w:rPr>
        <w:t xml:space="preserve">ustawy z dnia 13 kwietnia 2022 r. </w:t>
      </w:r>
      <w:r w:rsidRPr="008852E5">
        <w:rPr>
          <w:rFonts w:ascii="Calibri" w:eastAsia="NSimSun" w:hAnsi="Calibri" w:cs="Calibri"/>
          <w:bCs/>
          <w:color w:val="auto"/>
          <w:kern w:val="3"/>
          <w:lang w:bidi="hi-IN"/>
        </w:rPr>
        <w:t>o szczególnych rozwiązaniach w zakresie przeciwdziałania wspieraniu agresji na Ukrainę (Dz. U. poz. 835)</w:t>
      </w:r>
      <w:r w:rsidRPr="008852E5">
        <w:rPr>
          <w:rFonts w:ascii="Calibri" w:eastAsia="NSimSun" w:hAnsi="Calibri" w:cs="Calibri"/>
          <w:color w:val="auto"/>
          <w:kern w:val="3"/>
          <w:lang w:bidi="hi-IN"/>
        </w:rPr>
        <w:t>;</w:t>
      </w:r>
    </w:p>
    <w:p w14:paraId="3AEA48A5" w14:textId="77777777" w:rsidR="00947196" w:rsidRPr="008852E5" w:rsidRDefault="00947196" w:rsidP="00947196">
      <w:pPr>
        <w:numPr>
          <w:ilvl w:val="0"/>
          <w:numId w:val="1"/>
        </w:numPr>
        <w:suppressAutoHyphens/>
        <w:autoSpaceDE w:val="0"/>
        <w:autoSpaceDN w:val="0"/>
        <w:spacing w:before="0" w:after="0" w:line="360" w:lineRule="auto"/>
        <w:jc w:val="both"/>
        <w:textAlignment w:val="baseline"/>
        <w:rPr>
          <w:rFonts w:ascii="Calibri" w:eastAsia="NSimSun" w:hAnsi="Calibri" w:cs="Calibri"/>
          <w:color w:val="auto"/>
          <w:kern w:val="3"/>
          <w:lang w:eastAsia="zh-CN" w:bidi="hi-IN"/>
        </w:rPr>
      </w:pPr>
      <w:r w:rsidRPr="008852E5">
        <w:rPr>
          <w:rFonts w:ascii="Calibri" w:eastAsia="NSimSun" w:hAnsi="Calibri" w:cs="Calibri"/>
          <w:color w:val="auto"/>
          <w:kern w:val="3"/>
          <w:lang w:bidi="hi-IN"/>
        </w:rPr>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rsidRPr="008852E5">
        <w:rPr>
          <w:rFonts w:ascii="Calibri" w:eastAsia="NSimSun" w:hAnsi="Calibri" w:cs="Calibri"/>
          <w:b/>
          <w:color w:val="auto"/>
          <w:kern w:val="3"/>
          <w:lang w:bidi="hi-IN"/>
        </w:rPr>
        <w:t xml:space="preserve"> </w:t>
      </w:r>
      <w:r w:rsidRPr="008852E5">
        <w:rPr>
          <w:rFonts w:ascii="Calibri" w:eastAsia="NSimSun" w:hAnsi="Calibri" w:cs="Calibri"/>
          <w:color w:val="auto"/>
          <w:kern w:val="3"/>
          <w:lang w:eastAsia="zh-CN" w:bidi="hi-IN"/>
        </w:rPr>
        <w:t xml:space="preserve">ustawy z dnia 13 kwietnia 2022 r. </w:t>
      </w:r>
      <w:r w:rsidRPr="008852E5">
        <w:rPr>
          <w:rFonts w:ascii="Calibri" w:eastAsia="NSimSun" w:hAnsi="Calibri" w:cs="Calibri"/>
          <w:bCs/>
          <w:color w:val="auto"/>
          <w:kern w:val="3"/>
          <w:lang w:bidi="hi-IN"/>
        </w:rPr>
        <w:t>o szczególnych rozwiązaniach w zakresie przeciwdziałania wspieraniu agresji na Ukrainę (Dz. U. Poz. 835)</w:t>
      </w:r>
      <w:r w:rsidRPr="008852E5">
        <w:rPr>
          <w:rFonts w:ascii="Calibri" w:eastAsia="NSimSun" w:hAnsi="Calibri" w:cs="Calibri"/>
          <w:color w:val="auto"/>
          <w:kern w:val="3"/>
          <w:lang w:bidi="hi-IN"/>
        </w:rPr>
        <w:t>;</w:t>
      </w:r>
    </w:p>
    <w:p w14:paraId="48F1A97F" w14:textId="77777777" w:rsidR="00947196" w:rsidRDefault="00947196" w:rsidP="00947196">
      <w:pPr>
        <w:numPr>
          <w:ilvl w:val="0"/>
          <w:numId w:val="1"/>
        </w:numPr>
        <w:suppressAutoHyphens/>
        <w:autoSpaceDE w:val="0"/>
        <w:autoSpaceDN w:val="0"/>
        <w:spacing w:before="0" w:after="0" w:line="360" w:lineRule="auto"/>
        <w:jc w:val="both"/>
        <w:textAlignment w:val="baseline"/>
        <w:rPr>
          <w:rFonts w:ascii="Calibri" w:eastAsia="NSimSun" w:hAnsi="Calibri" w:cs="Calibri"/>
          <w:color w:val="auto"/>
          <w:kern w:val="3"/>
          <w:lang w:bidi="hi-IN"/>
        </w:rPr>
      </w:pPr>
      <w:r w:rsidRPr="008852E5">
        <w:rPr>
          <w:rFonts w:ascii="Calibri" w:eastAsia="NSimSun" w:hAnsi="Calibri" w:cs="Calibri"/>
          <w:color w:val="auto"/>
          <w:kern w:val="3"/>
          <w:lang w:bidi="hi-IN"/>
        </w:rPr>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(Dz. U. Poz. 835).</w:t>
      </w:r>
    </w:p>
    <w:p w14:paraId="7A0058E1" w14:textId="77777777" w:rsidR="00947196" w:rsidRPr="009A702E" w:rsidRDefault="00947196" w:rsidP="00947196">
      <w:pPr>
        <w:numPr>
          <w:ilvl w:val="0"/>
          <w:numId w:val="1"/>
        </w:numPr>
        <w:suppressAutoHyphens/>
        <w:autoSpaceDE w:val="0"/>
        <w:autoSpaceDN w:val="0"/>
        <w:spacing w:before="0" w:after="0" w:line="360" w:lineRule="auto"/>
        <w:jc w:val="both"/>
        <w:textAlignment w:val="baseline"/>
        <w:rPr>
          <w:rFonts w:ascii="Calibri" w:eastAsia="NSimSun" w:hAnsi="Calibri" w:cs="Calibri"/>
          <w:color w:val="auto"/>
          <w:kern w:val="3"/>
          <w:lang w:bidi="hi-IN"/>
        </w:rPr>
      </w:pPr>
      <w:r w:rsidRPr="009A702E">
        <w:rPr>
          <w:rFonts w:ascii="Calibri" w:eastAsia="NSimSun" w:hAnsi="Calibri" w:cs="Calibri"/>
          <w:color w:val="auto"/>
          <w:kern w:val="3"/>
          <w:lang w:bidi="hi-IN"/>
        </w:rPr>
        <w:t>W związku z art. 5k ust. 1 Rozporządzenia Rady (UE) Nr 833/2014 z 31 lipca 2014 r. dotyczącego środków ograniczających w związku z działaniami Rosji destabilizującymi sytuację na Ukrainie Wykonawca oświadcza, że:</w:t>
      </w:r>
    </w:p>
    <w:p w14:paraId="7A5EB794" w14:textId="77777777" w:rsidR="00947196" w:rsidRPr="009A702E" w:rsidRDefault="00947196" w:rsidP="00947196">
      <w:pPr>
        <w:suppressAutoHyphens/>
        <w:autoSpaceDE w:val="0"/>
        <w:autoSpaceDN w:val="0"/>
        <w:spacing w:before="0" w:after="0" w:line="360" w:lineRule="auto"/>
        <w:ind w:left="720"/>
        <w:jc w:val="both"/>
        <w:textAlignment w:val="baseline"/>
        <w:rPr>
          <w:rFonts w:ascii="Calibri" w:eastAsia="NSimSun" w:hAnsi="Calibri" w:cs="Calibri"/>
          <w:color w:val="auto"/>
          <w:kern w:val="3"/>
          <w:lang w:bidi="hi-IN"/>
        </w:rPr>
      </w:pPr>
      <w:r w:rsidRPr="009A702E">
        <w:rPr>
          <w:rFonts w:ascii="Calibri" w:eastAsia="NSimSun" w:hAnsi="Calibri" w:cs="Calibri"/>
          <w:color w:val="auto"/>
          <w:kern w:val="3"/>
          <w:lang w:bidi="hi-IN"/>
        </w:rPr>
        <w:t>1)</w:t>
      </w:r>
      <w:r w:rsidRPr="009A702E">
        <w:rPr>
          <w:rFonts w:ascii="Calibri" w:eastAsia="NSimSun" w:hAnsi="Calibri" w:cs="Calibri"/>
          <w:color w:val="auto"/>
          <w:kern w:val="3"/>
          <w:lang w:bidi="hi-IN"/>
        </w:rPr>
        <w:tab/>
        <w:t>nie jest obywatelem rosyjskim lub osobą fizyczną lub prawną, podmiotem lub organem z siedzibą w Rosji,</w:t>
      </w:r>
    </w:p>
    <w:p w14:paraId="1EB5B51C" w14:textId="77777777" w:rsidR="00947196" w:rsidRPr="009A702E" w:rsidRDefault="00947196" w:rsidP="00947196">
      <w:pPr>
        <w:suppressAutoHyphens/>
        <w:autoSpaceDE w:val="0"/>
        <w:autoSpaceDN w:val="0"/>
        <w:spacing w:before="0" w:after="0" w:line="360" w:lineRule="auto"/>
        <w:ind w:left="1418" w:hanging="698"/>
        <w:jc w:val="both"/>
        <w:textAlignment w:val="baseline"/>
        <w:rPr>
          <w:rFonts w:ascii="Calibri" w:eastAsia="NSimSun" w:hAnsi="Calibri" w:cs="Calibri"/>
          <w:color w:val="auto"/>
          <w:kern w:val="3"/>
          <w:lang w:bidi="hi-IN"/>
        </w:rPr>
      </w:pPr>
      <w:r w:rsidRPr="009A702E">
        <w:rPr>
          <w:rFonts w:ascii="Calibri" w:eastAsia="NSimSun" w:hAnsi="Calibri" w:cs="Calibri"/>
          <w:color w:val="auto"/>
          <w:kern w:val="3"/>
          <w:lang w:bidi="hi-IN"/>
        </w:rPr>
        <w:t>2)</w:t>
      </w:r>
      <w:r w:rsidRPr="009A702E">
        <w:rPr>
          <w:rFonts w:ascii="Calibri" w:eastAsia="NSimSun" w:hAnsi="Calibri" w:cs="Calibri"/>
          <w:color w:val="auto"/>
          <w:kern w:val="3"/>
          <w:lang w:bidi="hi-IN"/>
        </w:rPr>
        <w:tab/>
        <w:t>nie jest osobą prawną, podmiotem lub organem, do których prawa własności bezpośrednio lub pośrednio w ponad 50% należą do podmiotu, którego prawa własnościowe są bezpośrednio lub pośrednio w ponad 50% własnością osoby fizycznej lub prawnej, jednostki lub organu, o których mowa w pkt 1,</w:t>
      </w:r>
    </w:p>
    <w:p w14:paraId="3BF1AEE4" w14:textId="77777777" w:rsidR="00947196" w:rsidRPr="009A702E" w:rsidRDefault="00947196" w:rsidP="00947196">
      <w:pPr>
        <w:suppressAutoHyphens/>
        <w:autoSpaceDE w:val="0"/>
        <w:autoSpaceDN w:val="0"/>
        <w:spacing w:before="0" w:after="0" w:line="360" w:lineRule="auto"/>
        <w:ind w:left="720"/>
        <w:jc w:val="both"/>
        <w:textAlignment w:val="baseline"/>
        <w:rPr>
          <w:rFonts w:ascii="Calibri" w:eastAsia="NSimSun" w:hAnsi="Calibri" w:cs="Calibri"/>
          <w:color w:val="auto"/>
          <w:kern w:val="3"/>
          <w:lang w:bidi="hi-IN"/>
        </w:rPr>
      </w:pPr>
      <w:r w:rsidRPr="009A702E">
        <w:rPr>
          <w:rFonts w:ascii="Calibri" w:eastAsia="NSimSun" w:hAnsi="Calibri" w:cs="Calibri"/>
          <w:color w:val="auto"/>
          <w:kern w:val="3"/>
          <w:lang w:bidi="hi-IN"/>
        </w:rPr>
        <w:lastRenderedPageBreak/>
        <w:t>3)</w:t>
      </w:r>
      <w:r w:rsidRPr="009A702E">
        <w:rPr>
          <w:rFonts w:ascii="Calibri" w:eastAsia="NSimSun" w:hAnsi="Calibri" w:cs="Calibri"/>
          <w:color w:val="auto"/>
          <w:kern w:val="3"/>
          <w:lang w:bidi="hi-IN"/>
        </w:rPr>
        <w:tab/>
        <w:t>nie jest osobą fizyczną lub prawną, podmiotem lub organem działającym w imieniu lub pod kierunkiem podmiotu, o którym mowa w pkt 1 lub 2;</w:t>
      </w:r>
    </w:p>
    <w:p w14:paraId="41CF31C0" w14:textId="77777777" w:rsidR="00947196" w:rsidRDefault="00947196" w:rsidP="00947196">
      <w:pPr>
        <w:numPr>
          <w:ilvl w:val="0"/>
          <w:numId w:val="1"/>
        </w:numPr>
        <w:suppressAutoHyphens/>
        <w:autoSpaceDE w:val="0"/>
        <w:autoSpaceDN w:val="0"/>
        <w:spacing w:before="0" w:after="0" w:line="360" w:lineRule="auto"/>
        <w:jc w:val="both"/>
        <w:textAlignment w:val="baseline"/>
        <w:rPr>
          <w:rFonts w:ascii="Calibri" w:eastAsia="NSimSun" w:hAnsi="Calibri" w:cs="Calibri"/>
          <w:color w:val="auto"/>
          <w:kern w:val="3"/>
          <w:lang w:bidi="hi-IN"/>
        </w:rPr>
      </w:pPr>
      <w:r w:rsidRPr="009A702E">
        <w:rPr>
          <w:rFonts w:ascii="Calibri" w:eastAsia="NSimSun" w:hAnsi="Calibri" w:cs="Calibri"/>
          <w:color w:val="auto"/>
          <w:kern w:val="3"/>
          <w:lang w:bidi="hi-IN"/>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14:paraId="44B4732F" w14:textId="77777777" w:rsidR="00947196" w:rsidRPr="008852E5" w:rsidRDefault="00947196" w:rsidP="00947196">
      <w:pPr>
        <w:suppressAutoHyphens/>
        <w:autoSpaceDE w:val="0"/>
        <w:autoSpaceDN w:val="0"/>
        <w:spacing w:before="0" w:after="0" w:line="360" w:lineRule="auto"/>
        <w:jc w:val="both"/>
        <w:textAlignment w:val="baseline"/>
        <w:rPr>
          <w:rFonts w:ascii="Calibri" w:eastAsia="NSimSun" w:hAnsi="Calibri" w:cs="Calibri"/>
          <w:color w:val="auto"/>
          <w:kern w:val="3"/>
          <w:lang w:bidi="hi-IN"/>
        </w:rPr>
      </w:pPr>
    </w:p>
    <w:p w14:paraId="59B3A325" w14:textId="77777777" w:rsidR="00947196" w:rsidRPr="008852E5" w:rsidRDefault="00947196" w:rsidP="00947196">
      <w:pPr>
        <w:suppressAutoHyphens/>
        <w:autoSpaceDE w:val="0"/>
        <w:autoSpaceDN w:val="0"/>
        <w:spacing w:before="0" w:after="0" w:line="360" w:lineRule="auto"/>
        <w:jc w:val="both"/>
        <w:textAlignment w:val="baseline"/>
        <w:rPr>
          <w:rFonts w:ascii="Calibri" w:eastAsia="NSimSun" w:hAnsi="Calibri" w:cs="Calibri"/>
          <w:i/>
          <w:color w:val="auto"/>
          <w:kern w:val="3"/>
          <w:lang w:bidi="hi-IN"/>
        </w:rPr>
      </w:pPr>
    </w:p>
    <w:p w14:paraId="5B86B0CF" w14:textId="77777777" w:rsidR="00947196" w:rsidRPr="008852E5" w:rsidRDefault="00947196" w:rsidP="00947196">
      <w:pPr>
        <w:suppressAutoHyphens/>
        <w:autoSpaceDE w:val="0"/>
        <w:autoSpaceDN w:val="0"/>
        <w:spacing w:before="0" w:after="0" w:line="360" w:lineRule="auto"/>
        <w:jc w:val="both"/>
        <w:textAlignment w:val="baseline"/>
        <w:rPr>
          <w:rFonts w:ascii="Calibri" w:eastAsia="NSimSun" w:hAnsi="Calibri" w:cs="Calibri"/>
          <w:i/>
          <w:color w:val="auto"/>
          <w:kern w:val="3"/>
          <w:lang w:bidi="hi-IN"/>
        </w:rPr>
      </w:pPr>
    </w:p>
    <w:p w14:paraId="5939E464" w14:textId="77777777" w:rsidR="00947196" w:rsidRPr="008852E5" w:rsidRDefault="00947196" w:rsidP="00947196">
      <w:pPr>
        <w:suppressAutoHyphens/>
        <w:autoSpaceDE w:val="0"/>
        <w:autoSpaceDN w:val="0"/>
        <w:spacing w:before="0" w:after="0" w:line="240" w:lineRule="auto"/>
        <w:jc w:val="center"/>
        <w:textAlignment w:val="baseline"/>
        <w:rPr>
          <w:rFonts w:ascii="Calibri" w:eastAsia="NSimSun" w:hAnsi="Calibri" w:cs="Calibri"/>
          <w:i/>
          <w:color w:val="auto"/>
          <w:kern w:val="3"/>
          <w:lang w:bidi="hi-IN"/>
        </w:rPr>
      </w:pPr>
      <w:r w:rsidRPr="008852E5">
        <w:rPr>
          <w:rFonts w:ascii="Calibri" w:eastAsia="NSimSun" w:hAnsi="Calibri" w:cs="Calibri"/>
          <w:i/>
          <w:color w:val="auto"/>
          <w:kern w:val="3"/>
          <w:lang w:bidi="hi-IN"/>
        </w:rPr>
        <w:t xml:space="preserve">                                                                                                              ………………………………………</w:t>
      </w:r>
    </w:p>
    <w:p w14:paraId="1CFBBF73" w14:textId="77777777" w:rsidR="00947196" w:rsidRPr="008852E5" w:rsidRDefault="00947196" w:rsidP="00947196">
      <w:pPr>
        <w:suppressAutoHyphens/>
        <w:autoSpaceDE w:val="0"/>
        <w:autoSpaceDN w:val="0"/>
        <w:spacing w:before="0" w:after="0" w:line="240" w:lineRule="auto"/>
        <w:jc w:val="center"/>
        <w:textAlignment w:val="baseline"/>
        <w:rPr>
          <w:rFonts w:ascii="Calibri" w:eastAsia="NSimSun" w:hAnsi="Calibri" w:cs="Calibri"/>
          <w:color w:val="auto"/>
          <w:kern w:val="3"/>
          <w:lang w:eastAsia="zh-CN" w:bidi="hi-IN"/>
        </w:rPr>
      </w:pPr>
      <w:r w:rsidRPr="008852E5">
        <w:rPr>
          <w:rFonts w:ascii="Calibri" w:eastAsia="NSimSun" w:hAnsi="Calibri" w:cs="Calibri"/>
          <w:i/>
          <w:color w:val="auto"/>
          <w:kern w:val="3"/>
          <w:lang w:bidi="hi-IN"/>
        </w:rPr>
        <w:t xml:space="preserve">                                                                                                                 ( Podpis i pieczątka Wykonawcy)</w:t>
      </w:r>
    </w:p>
    <w:p w14:paraId="00EC6092" w14:textId="77777777" w:rsidR="00947196" w:rsidRPr="008852E5" w:rsidRDefault="00947196" w:rsidP="00947196">
      <w:pPr>
        <w:spacing w:before="0" w:after="0" w:line="240" w:lineRule="auto"/>
        <w:rPr>
          <w:rFonts w:ascii="Calibri" w:eastAsia="Times New Roman" w:hAnsi="Calibri" w:cs="Calibri"/>
          <w:color w:val="auto"/>
          <w:kern w:val="0"/>
        </w:rPr>
      </w:pPr>
    </w:p>
    <w:p w14:paraId="338C52BE" w14:textId="77777777" w:rsidR="008852E5" w:rsidRPr="008852E5" w:rsidRDefault="008852E5" w:rsidP="008852E5">
      <w:pPr>
        <w:spacing w:before="0" w:after="0" w:line="240" w:lineRule="auto"/>
        <w:rPr>
          <w:rFonts w:ascii="Calibri" w:eastAsia="Times New Roman" w:hAnsi="Calibri" w:cs="Calibri"/>
          <w:color w:val="auto"/>
          <w:kern w:val="0"/>
        </w:rPr>
      </w:pPr>
    </w:p>
    <w:p w14:paraId="294F06D6" w14:textId="77777777" w:rsidR="008852E5" w:rsidRPr="008852E5" w:rsidRDefault="008852E5" w:rsidP="008852E5">
      <w:pPr>
        <w:spacing w:before="0" w:after="0" w:line="240" w:lineRule="auto"/>
        <w:rPr>
          <w:rFonts w:ascii="Calibri" w:eastAsia="Times New Roman" w:hAnsi="Calibri" w:cs="Calibri"/>
          <w:color w:val="auto"/>
          <w:kern w:val="0"/>
        </w:rPr>
      </w:pPr>
    </w:p>
    <w:p w14:paraId="57C601FA" w14:textId="77777777" w:rsidR="008852E5" w:rsidRPr="008852E5" w:rsidRDefault="008852E5" w:rsidP="008852E5">
      <w:pPr>
        <w:spacing w:before="0" w:after="0" w:line="240" w:lineRule="auto"/>
        <w:rPr>
          <w:rFonts w:ascii="Calibri" w:eastAsia="Times New Roman" w:hAnsi="Calibri" w:cs="Calibri"/>
          <w:color w:val="auto"/>
          <w:kern w:val="0"/>
        </w:rPr>
      </w:pPr>
    </w:p>
    <w:p w14:paraId="6246C389" w14:textId="77777777" w:rsidR="008852E5" w:rsidRDefault="008852E5" w:rsidP="008852E5"/>
    <w:p w14:paraId="418A3ABC" w14:textId="77777777" w:rsidR="00947196" w:rsidRDefault="00947196" w:rsidP="005A0296">
      <w:pPr>
        <w:ind w:left="2836" w:firstLine="709"/>
        <w:rPr>
          <w:rFonts w:ascii="Calibri" w:eastAsia="NSimSun" w:hAnsi="Calibri" w:cs="Calibri"/>
          <w:color w:val="auto"/>
          <w:kern w:val="3"/>
          <w:lang w:eastAsia="zh-CN" w:bidi="hi-IN"/>
        </w:rPr>
      </w:pPr>
    </w:p>
    <w:p w14:paraId="59BDB6CC" w14:textId="77777777" w:rsidR="00947196" w:rsidRDefault="00947196" w:rsidP="005A0296">
      <w:pPr>
        <w:ind w:left="2836" w:firstLine="709"/>
        <w:rPr>
          <w:rFonts w:ascii="Calibri" w:eastAsia="NSimSun" w:hAnsi="Calibri" w:cs="Calibri"/>
          <w:color w:val="auto"/>
          <w:kern w:val="3"/>
          <w:lang w:eastAsia="zh-CN" w:bidi="hi-IN"/>
        </w:rPr>
      </w:pPr>
    </w:p>
    <w:p w14:paraId="3D5E679A" w14:textId="77777777" w:rsidR="00947196" w:rsidRDefault="00947196" w:rsidP="005A0296">
      <w:pPr>
        <w:ind w:left="2836" w:firstLine="709"/>
        <w:rPr>
          <w:rFonts w:ascii="Calibri" w:eastAsia="NSimSun" w:hAnsi="Calibri" w:cs="Calibri"/>
          <w:color w:val="auto"/>
          <w:kern w:val="3"/>
          <w:lang w:eastAsia="zh-CN" w:bidi="hi-IN"/>
        </w:rPr>
      </w:pPr>
    </w:p>
    <w:p w14:paraId="062E2D18" w14:textId="77777777" w:rsidR="00947196" w:rsidRDefault="00947196" w:rsidP="005A0296">
      <w:pPr>
        <w:ind w:left="2836" w:firstLine="709"/>
        <w:rPr>
          <w:rFonts w:ascii="Calibri" w:eastAsia="NSimSun" w:hAnsi="Calibri" w:cs="Calibri"/>
          <w:color w:val="auto"/>
          <w:kern w:val="3"/>
          <w:lang w:eastAsia="zh-CN" w:bidi="hi-IN"/>
        </w:rPr>
      </w:pPr>
    </w:p>
    <w:p w14:paraId="5DB158A1" w14:textId="77777777" w:rsidR="00947196" w:rsidRDefault="00947196" w:rsidP="005A0296">
      <w:pPr>
        <w:ind w:left="2836" w:firstLine="709"/>
        <w:rPr>
          <w:rFonts w:ascii="Calibri" w:eastAsia="NSimSun" w:hAnsi="Calibri" w:cs="Calibri"/>
          <w:color w:val="auto"/>
          <w:kern w:val="3"/>
          <w:lang w:eastAsia="zh-CN" w:bidi="hi-IN"/>
        </w:rPr>
      </w:pPr>
    </w:p>
    <w:p w14:paraId="1F2FE045" w14:textId="77777777" w:rsidR="00947196" w:rsidRDefault="00947196" w:rsidP="005A0296">
      <w:pPr>
        <w:ind w:left="2836" w:firstLine="709"/>
        <w:rPr>
          <w:rFonts w:ascii="Calibri" w:eastAsia="NSimSun" w:hAnsi="Calibri" w:cs="Calibri"/>
          <w:color w:val="auto"/>
          <w:kern w:val="3"/>
          <w:lang w:eastAsia="zh-CN" w:bidi="hi-IN"/>
        </w:rPr>
      </w:pPr>
    </w:p>
    <w:p w14:paraId="55F58582" w14:textId="77777777" w:rsidR="00947196" w:rsidRDefault="00947196" w:rsidP="005A0296">
      <w:pPr>
        <w:ind w:left="2836" w:firstLine="709"/>
        <w:rPr>
          <w:rFonts w:ascii="Calibri" w:eastAsia="NSimSun" w:hAnsi="Calibri" w:cs="Calibri"/>
          <w:color w:val="auto"/>
          <w:kern w:val="3"/>
          <w:lang w:eastAsia="zh-CN" w:bidi="hi-IN"/>
        </w:rPr>
      </w:pPr>
    </w:p>
    <w:p w14:paraId="3F87DEA8" w14:textId="77777777" w:rsidR="00947196" w:rsidRDefault="00947196" w:rsidP="005A0296">
      <w:pPr>
        <w:ind w:left="2836" w:firstLine="709"/>
        <w:rPr>
          <w:rFonts w:ascii="Calibri" w:eastAsia="NSimSun" w:hAnsi="Calibri" w:cs="Calibri"/>
          <w:color w:val="auto"/>
          <w:kern w:val="3"/>
          <w:lang w:eastAsia="zh-CN" w:bidi="hi-IN"/>
        </w:rPr>
      </w:pPr>
    </w:p>
    <w:p w14:paraId="6FA3B69D" w14:textId="77777777" w:rsidR="00947196" w:rsidRDefault="00947196" w:rsidP="005A0296">
      <w:pPr>
        <w:ind w:left="2836" w:firstLine="709"/>
        <w:rPr>
          <w:rFonts w:ascii="Calibri" w:eastAsia="NSimSun" w:hAnsi="Calibri" w:cs="Calibri"/>
          <w:color w:val="auto"/>
          <w:kern w:val="3"/>
          <w:lang w:eastAsia="zh-CN" w:bidi="hi-IN"/>
        </w:rPr>
      </w:pPr>
    </w:p>
    <w:p w14:paraId="2E19D747" w14:textId="77777777" w:rsidR="00947196" w:rsidRDefault="00947196" w:rsidP="005A0296">
      <w:pPr>
        <w:ind w:left="2836" w:firstLine="709"/>
        <w:rPr>
          <w:rFonts w:ascii="Calibri" w:eastAsia="NSimSun" w:hAnsi="Calibri" w:cs="Calibri"/>
          <w:color w:val="auto"/>
          <w:kern w:val="3"/>
          <w:lang w:eastAsia="zh-CN" w:bidi="hi-IN"/>
        </w:rPr>
      </w:pPr>
    </w:p>
    <w:p w14:paraId="1A803BB9" w14:textId="77777777" w:rsidR="00947196" w:rsidRDefault="00947196" w:rsidP="005A0296">
      <w:pPr>
        <w:ind w:left="2836" w:firstLine="709"/>
        <w:rPr>
          <w:rFonts w:ascii="Calibri" w:eastAsia="NSimSun" w:hAnsi="Calibri" w:cs="Calibri"/>
          <w:color w:val="auto"/>
          <w:kern w:val="3"/>
          <w:lang w:eastAsia="zh-CN" w:bidi="hi-IN"/>
        </w:rPr>
      </w:pPr>
    </w:p>
    <w:p w14:paraId="7758230A" w14:textId="77777777" w:rsidR="00947196" w:rsidRDefault="00947196" w:rsidP="005A0296">
      <w:pPr>
        <w:ind w:left="2836" w:firstLine="709"/>
        <w:rPr>
          <w:rFonts w:ascii="Calibri" w:eastAsia="NSimSun" w:hAnsi="Calibri" w:cs="Calibri"/>
          <w:color w:val="auto"/>
          <w:kern w:val="3"/>
          <w:lang w:eastAsia="zh-CN" w:bidi="hi-IN"/>
        </w:rPr>
      </w:pPr>
    </w:p>
    <w:p w14:paraId="7544F04D" w14:textId="77777777" w:rsidR="00947196" w:rsidRDefault="00947196" w:rsidP="005A0296">
      <w:pPr>
        <w:ind w:left="2836" w:firstLine="709"/>
        <w:rPr>
          <w:rFonts w:ascii="Calibri" w:eastAsia="NSimSun" w:hAnsi="Calibri" w:cs="Calibri"/>
          <w:color w:val="auto"/>
          <w:kern w:val="3"/>
          <w:lang w:eastAsia="zh-CN" w:bidi="hi-IN"/>
        </w:rPr>
      </w:pPr>
    </w:p>
    <w:p w14:paraId="201D7E45" w14:textId="77777777" w:rsidR="00947196" w:rsidRDefault="00947196" w:rsidP="005A0296">
      <w:pPr>
        <w:ind w:left="2836" w:firstLine="709"/>
        <w:rPr>
          <w:rFonts w:ascii="Calibri" w:eastAsia="NSimSun" w:hAnsi="Calibri" w:cs="Calibri"/>
          <w:color w:val="auto"/>
          <w:kern w:val="3"/>
          <w:lang w:eastAsia="zh-CN" w:bidi="hi-IN"/>
        </w:rPr>
      </w:pPr>
    </w:p>
    <w:p w14:paraId="6231FC3A" w14:textId="77777777" w:rsidR="00947196" w:rsidRDefault="00947196" w:rsidP="005A0296">
      <w:pPr>
        <w:ind w:left="2836" w:firstLine="709"/>
        <w:rPr>
          <w:rFonts w:ascii="Calibri" w:eastAsia="NSimSun" w:hAnsi="Calibri" w:cs="Calibri"/>
          <w:color w:val="auto"/>
          <w:kern w:val="3"/>
          <w:lang w:eastAsia="zh-CN" w:bidi="hi-IN"/>
        </w:rPr>
      </w:pPr>
    </w:p>
    <w:p w14:paraId="2DC04128" w14:textId="77777777" w:rsidR="00947196" w:rsidRDefault="00947196" w:rsidP="005A0296">
      <w:pPr>
        <w:ind w:left="2836" w:firstLine="709"/>
        <w:rPr>
          <w:rFonts w:ascii="Calibri" w:eastAsia="NSimSun" w:hAnsi="Calibri" w:cs="Calibri"/>
          <w:color w:val="auto"/>
          <w:kern w:val="3"/>
          <w:lang w:eastAsia="zh-CN" w:bidi="hi-IN"/>
        </w:rPr>
      </w:pPr>
    </w:p>
    <w:p w14:paraId="151F2FC7" w14:textId="77777777" w:rsidR="00947196" w:rsidRDefault="00947196" w:rsidP="005A0296">
      <w:pPr>
        <w:ind w:left="2836" w:firstLine="709"/>
        <w:rPr>
          <w:rFonts w:ascii="Calibri" w:eastAsia="NSimSun" w:hAnsi="Calibri" w:cs="Calibri"/>
          <w:color w:val="auto"/>
          <w:kern w:val="3"/>
          <w:lang w:eastAsia="zh-CN" w:bidi="hi-IN"/>
        </w:rPr>
      </w:pPr>
    </w:p>
    <w:p w14:paraId="75DFCB5B" w14:textId="77777777" w:rsidR="00947196" w:rsidRDefault="00947196" w:rsidP="005A0296">
      <w:pPr>
        <w:ind w:left="2836" w:firstLine="709"/>
        <w:rPr>
          <w:rFonts w:ascii="Calibri" w:eastAsia="NSimSun" w:hAnsi="Calibri" w:cs="Calibri"/>
          <w:color w:val="auto"/>
          <w:kern w:val="3"/>
          <w:lang w:eastAsia="zh-CN" w:bidi="hi-IN"/>
        </w:rPr>
      </w:pPr>
    </w:p>
    <w:p w14:paraId="2132859C" w14:textId="77777777" w:rsidR="00947196" w:rsidRDefault="00947196" w:rsidP="005A0296">
      <w:pPr>
        <w:ind w:left="2836" w:firstLine="709"/>
        <w:rPr>
          <w:rFonts w:ascii="Calibri" w:eastAsia="NSimSun" w:hAnsi="Calibri" w:cs="Calibri"/>
          <w:color w:val="auto"/>
          <w:kern w:val="3"/>
          <w:lang w:eastAsia="zh-CN" w:bidi="hi-IN"/>
        </w:rPr>
      </w:pPr>
    </w:p>
    <w:p w14:paraId="624C26C0" w14:textId="2A3C6779" w:rsidR="005A0296" w:rsidRDefault="005A0296" w:rsidP="005A0296">
      <w:pPr>
        <w:ind w:left="2836" w:firstLine="709"/>
      </w:pPr>
      <w:r w:rsidRPr="008852E5">
        <w:rPr>
          <w:rFonts w:ascii="Calibri" w:eastAsia="NSimSun" w:hAnsi="Calibri" w:cs="Calibri"/>
          <w:color w:val="auto"/>
          <w:kern w:val="3"/>
          <w:lang w:eastAsia="zh-CN" w:bidi="hi-IN"/>
        </w:rPr>
        <w:t xml:space="preserve">Załącznik nr </w:t>
      </w:r>
      <w:r>
        <w:rPr>
          <w:rFonts w:ascii="Calibri" w:eastAsia="NSimSun" w:hAnsi="Calibri" w:cs="Calibri"/>
          <w:color w:val="auto"/>
          <w:kern w:val="3"/>
          <w:lang w:eastAsia="zh-CN" w:bidi="hi-IN"/>
        </w:rPr>
        <w:t>1</w:t>
      </w:r>
      <w:r w:rsidRPr="008852E5">
        <w:rPr>
          <w:rFonts w:ascii="Calibri" w:eastAsia="NSimSun" w:hAnsi="Calibri" w:cs="Calibri"/>
          <w:color w:val="auto"/>
          <w:kern w:val="3"/>
          <w:lang w:eastAsia="zh-CN" w:bidi="hi-IN"/>
        </w:rPr>
        <w:t xml:space="preserve"> do Formularza ofertowego ROME.AD-2720-</w:t>
      </w:r>
      <w:r>
        <w:rPr>
          <w:rFonts w:ascii="Calibri" w:eastAsia="NSimSun" w:hAnsi="Calibri" w:cs="Calibri"/>
          <w:color w:val="auto"/>
          <w:kern w:val="3"/>
          <w:lang w:eastAsia="zh-CN" w:bidi="hi-IN"/>
        </w:rPr>
        <w:t>14</w:t>
      </w:r>
      <w:r w:rsidRPr="008852E5">
        <w:rPr>
          <w:rFonts w:ascii="Calibri" w:eastAsia="NSimSun" w:hAnsi="Calibri" w:cs="Calibri"/>
          <w:color w:val="auto"/>
          <w:kern w:val="3"/>
          <w:lang w:eastAsia="zh-CN" w:bidi="hi-IN"/>
        </w:rPr>
        <w:t>/2</w:t>
      </w:r>
      <w:r>
        <w:rPr>
          <w:rFonts w:ascii="Calibri" w:eastAsia="NSimSun" w:hAnsi="Calibri" w:cs="Calibri"/>
          <w:color w:val="auto"/>
          <w:kern w:val="3"/>
          <w:lang w:eastAsia="zh-CN" w:bidi="hi-IN"/>
        </w:rPr>
        <w:t>5</w:t>
      </w:r>
      <w:r w:rsidRPr="008852E5">
        <w:rPr>
          <w:rFonts w:ascii="Calibri" w:eastAsia="NSimSun" w:hAnsi="Calibri" w:cs="Calibri"/>
          <w:color w:val="auto"/>
          <w:kern w:val="3"/>
          <w:lang w:eastAsia="zh-CN" w:bidi="hi-IN"/>
        </w:rPr>
        <w:t>/KN</w:t>
      </w:r>
    </w:p>
    <w:p w14:paraId="3718C26A" w14:textId="77777777" w:rsidR="005A0296" w:rsidRDefault="005A0296" w:rsidP="008852E5"/>
    <w:p w14:paraId="003984B7" w14:textId="1243043F" w:rsidR="005A0296" w:rsidRPr="005A0296" w:rsidRDefault="005A0296" w:rsidP="008852E5">
      <w:pPr>
        <w:rPr>
          <w:rFonts w:ascii="Calibri Light" w:hAnsi="Calibri Light" w:cs="Calibri Light"/>
          <w:b/>
          <w:bCs/>
          <w:sz w:val="28"/>
          <w:szCs w:val="28"/>
        </w:rPr>
      </w:pPr>
      <w:r w:rsidRPr="005A0296">
        <w:rPr>
          <w:rFonts w:ascii="Calibri Light" w:hAnsi="Calibri Light" w:cs="Calibri Light"/>
          <w:b/>
          <w:bCs/>
          <w:sz w:val="28"/>
          <w:szCs w:val="28"/>
        </w:rPr>
        <w:t>Opis przedmiotu zamówienia</w:t>
      </w:r>
    </w:p>
    <w:p w14:paraId="0C7CF55F" w14:textId="77777777" w:rsidR="005A0296" w:rsidRDefault="005A0296" w:rsidP="008852E5"/>
    <w:p w14:paraId="1D6B937E" w14:textId="77777777" w:rsidR="005A0296" w:rsidRPr="005A0296" w:rsidRDefault="005A0296" w:rsidP="005A0296">
      <w:pPr>
        <w:pBdr>
          <w:top w:val="single" w:sz="4" w:space="4" w:color="5B9BD5"/>
          <w:left w:val="single" w:sz="4" w:space="6" w:color="5B9BD5"/>
          <w:bottom w:val="single" w:sz="4" w:space="4" w:color="5B9BD5"/>
          <w:right w:val="single" w:sz="4" w:space="6" w:color="5B9BD5"/>
        </w:pBdr>
        <w:shd w:val="clear" w:color="auto" w:fill="5B9BD5"/>
        <w:spacing w:before="240" w:line="240" w:lineRule="auto"/>
        <w:ind w:left="142" w:right="142"/>
        <w:rPr>
          <w:rFonts w:ascii="Calibri Light" w:eastAsia="Times New Roman" w:hAnsi="Calibri Light" w:cs="Times New Roman"/>
          <w:caps/>
          <w:color w:val="FFFFFF"/>
          <w:sz w:val="32"/>
        </w:rPr>
      </w:pPr>
      <w:r w:rsidRPr="005A0296">
        <w:rPr>
          <w:rFonts w:ascii="Calibri Light" w:eastAsia="Times New Roman" w:hAnsi="Calibri Light" w:cs="Times New Roman"/>
          <w:caps/>
          <w:color w:val="FFFFFF"/>
          <w:sz w:val="32"/>
          <w:szCs w:val="32"/>
        </w:rPr>
        <w:t>oprogramowanie biurowe.</w:t>
      </w:r>
      <w:r w:rsidRPr="005A0296">
        <w:rPr>
          <w:rFonts w:ascii="Calibri Light" w:eastAsia="Times New Roman" w:hAnsi="Calibri Light" w:cs="Times New Roman"/>
          <w:caps/>
          <w:color w:val="FFFFFF"/>
          <w:sz w:val="32"/>
        </w:rPr>
        <w:t xml:space="preserve"> - 25 licencji</w:t>
      </w:r>
    </w:p>
    <w:tbl>
      <w:tblPr>
        <w:tblStyle w:val="Tabelayciorysu"/>
        <w:tblW w:w="5000" w:type="pct"/>
        <w:tblLook w:val="04A0" w:firstRow="1" w:lastRow="0" w:firstColumn="1" w:lastColumn="0" w:noHBand="0" w:noVBand="1"/>
        <w:tblDescription w:val="Resume"/>
      </w:tblPr>
      <w:tblGrid>
        <w:gridCol w:w="1819"/>
        <w:gridCol w:w="444"/>
        <w:gridCol w:w="7544"/>
      </w:tblGrid>
      <w:tr w:rsidR="005A0296" w:rsidRPr="005A0296" w14:paraId="2A74580C" w14:textId="77777777" w:rsidTr="00265FA2">
        <w:tc>
          <w:tcPr>
            <w:tcW w:w="1819" w:type="dxa"/>
          </w:tcPr>
          <w:p w14:paraId="430601DE" w14:textId="77777777" w:rsidR="005A0296" w:rsidRPr="005A0296" w:rsidRDefault="005A0296" w:rsidP="005A0296">
            <w:pPr>
              <w:jc w:val="right"/>
              <w:outlineLvl w:val="0"/>
              <w:rPr>
                <w:rFonts w:ascii="Calibri Light" w:eastAsia="Times New Roman" w:hAnsi="Calibri Light" w:cs="Times New Roman"/>
                <w:caps/>
                <w:color w:val="5B9BD5"/>
                <w:sz w:val="21"/>
              </w:rPr>
            </w:pPr>
            <w:r w:rsidRPr="005A0296">
              <w:rPr>
                <w:rFonts w:ascii="Calibri Light" w:eastAsia="Times New Roman" w:hAnsi="Calibri Light" w:cs="Times New Roman"/>
                <w:caps/>
                <w:color w:val="5B9BD5"/>
                <w:sz w:val="21"/>
              </w:rPr>
              <w:t>opis oraz wymagania</w:t>
            </w:r>
          </w:p>
        </w:tc>
        <w:tc>
          <w:tcPr>
            <w:tcW w:w="444" w:type="dxa"/>
          </w:tcPr>
          <w:p w14:paraId="58828B39" w14:textId="77777777" w:rsidR="005A0296" w:rsidRPr="005A0296" w:rsidRDefault="005A0296" w:rsidP="005A0296">
            <w:pPr>
              <w:rPr>
                <w:rFonts w:ascii="Calibri" w:eastAsia="Calibri" w:hAnsi="Calibri" w:cs="Times New Roman"/>
                <w:color w:val="595959"/>
              </w:rPr>
            </w:pPr>
          </w:p>
        </w:tc>
        <w:tc>
          <w:tcPr>
            <w:tcW w:w="7544" w:type="dxa"/>
          </w:tcPr>
          <w:p w14:paraId="2323E0ED" w14:textId="77777777" w:rsidR="005A0296" w:rsidRPr="005A0296" w:rsidRDefault="005A0296" w:rsidP="005A0296">
            <w:pPr>
              <w:numPr>
                <w:ilvl w:val="0"/>
                <w:numId w:val="8"/>
              </w:numPr>
              <w:contextualSpacing/>
              <w:rPr>
                <w:rFonts w:ascii="Calibri" w:eastAsia="Calibri" w:hAnsi="Calibri" w:cs="Times New Roman"/>
                <w:color w:val="595959"/>
              </w:rPr>
            </w:pPr>
            <w:r w:rsidRPr="005A0296">
              <w:rPr>
                <w:rFonts w:ascii="Calibri" w:eastAsia="Calibri" w:hAnsi="Calibri" w:cs="Times New Roman"/>
                <w:color w:val="595959"/>
              </w:rPr>
              <w:t>Licencja nie może pochodzić z rynku wtórnego.</w:t>
            </w:r>
          </w:p>
          <w:p w14:paraId="3278A80F" w14:textId="77777777" w:rsidR="005A0296" w:rsidRPr="005A0296" w:rsidRDefault="005A0296" w:rsidP="005A0296">
            <w:pPr>
              <w:numPr>
                <w:ilvl w:val="0"/>
                <w:numId w:val="8"/>
              </w:numPr>
              <w:contextualSpacing/>
              <w:rPr>
                <w:rFonts w:ascii="Calibri" w:eastAsia="Calibri" w:hAnsi="Calibri" w:cs="Times New Roman"/>
                <w:color w:val="595959"/>
              </w:rPr>
            </w:pPr>
            <w:r w:rsidRPr="005A0296">
              <w:rPr>
                <w:rFonts w:ascii="Calibri" w:eastAsia="Calibri" w:hAnsi="Calibri" w:cs="Times New Roman"/>
                <w:color w:val="595959"/>
              </w:rPr>
              <w:t>Licencja wieczysta (bezterminowa) dla edukacji.</w:t>
            </w:r>
          </w:p>
          <w:p w14:paraId="59D4179F" w14:textId="77777777" w:rsidR="005A0296" w:rsidRPr="005A0296" w:rsidRDefault="005A0296" w:rsidP="005A0296">
            <w:pPr>
              <w:numPr>
                <w:ilvl w:val="0"/>
                <w:numId w:val="8"/>
              </w:numPr>
              <w:contextualSpacing/>
              <w:rPr>
                <w:rFonts w:ascii="Calibri" w:eastAsia="Calibri" w:hAnsi="Calibri" w:cs="Times New Roman"/>
                <w:color w:val="595959"/>
              </w:rPr>
            </w:pPr>
            <w:r w:rsidRPr="005A0296">
              <w:rPr>
                <w:rFonts w:ascii="Calibri" w:eastAsia="Calibri" w:hAnsi="Calibri" w:cs="Times New Roman"/>
                <w:color w:val="595959"/>
              </w:rPr>
              <w:t>Nośnik – licencja cyfrowa.</w:t>
            </w:r>
          </w:p>
          <w:p w14:paraId="389B163D" w14:textId="77777777" w:rsidR="005A0296" w:rsidRPr="005A0296" w:rsidRDefault="005A0296" w:rsidP="005A0296">
            <w:pPr>
              <w:numPr>
                <w:ilvl w:val="0"/>
                <w:numId w:val="8"/>
              </w:numPr>
              <w:contextualSpacing/>
              <w:rPr>
                <w:rFonts w:ascii="Calibri" w:eastAsia="Calibri" w:hAnsi="Calibri" w:cs="Times New Roman"/>
                <w:color w:val="595959"/>
              </w:rPr>
            </w:pPr>
            <w:r w:rsidRPr="005A0296">
              <w:rPr>
                <w:rFonts w:ascii="Calibri" w:eastAsia="Calibri" w:hAnsi="Calibri" w:cs="Times New Roman"/>
                <w:color w:val="595959"/>
              </w:rPr>
              <w:t>Pełna polska wersja językowa interfejsu użytkownika.</w:t>
            </w:r>
          </w:p>
          <w:p w14:paraId="30B0F615" w14:textId="77777777" w:rsidR="005A0296" w:rsidRPr="005A0296" w:rsidRDefault="005A0296" w:rsidP="005A0296">
            <w:pPr>
              <w:numPr>
                <w:ilvl w:val="0"/>
                <w:numId w:val="8"/>
              </w:numPr>
              <w:contextualSpacing/>
              <w:rPr>
                <w:rFonts w:ascii="Calibri" w:eastAsia="Calibri" w:hAnsi="Calibri" w:cs="Times New Roman"/>
                <w:color w:val="595959"/>
              </w:rPr>
            </w:pPr>
            <w:r w:rsidRPr="005A0296">
              <w:rPr>
                <w:rFonts w:ascii="Calibri" w:eastAsia="Calibri" w:hAnsi="Calibri" w:cs="Times New Roman"/>
                <w:color w:val="595959"/>
              </w:rPr>
              <w:t>Przedmiotem zamówienia jest najnowsze stabilne oprogramowanie biurowe zawierające następujące elementy:</w:t>
            </w:r>
            <w:r w:rsidRPr="005A0296">
              <w:rPr>
                <w:rFonts w:ascii="Calibri" w:eastAsia="Calibri" w:hAnsi="Calibri" w:cs="Times New Roman"/>
                <w:color w:val="595959"/>
              </w:rPr>
              <w:br/>
              <w:t>procesor tekstu, arkusz kalkulacyjny, program do prezentacji, notatnik elektroniczny, narzędzia do tworzenia i udostępniania publikacji, program do tworzenia baz danych. W pełni wspierające formaty plików .docx, .xlsx, .pptx, accdb .</w:t>
            </w:r>
          </w:p>
          <w:p w14:paraId="0FDD47E4" w14:textId="77777777" w:rsidR="005A0296" w:rsidRPr="005A0296" w:rsidRDefault="005A0296" w:rsidP="005A0296">
            <w:pPr>
              <w:numPr>
                <w:ilvl w:val="0"/>
                <w:numId w:val="8"/>
              </w:numPr>
              <w:contextualSpacing/>
              <w:rPr>
                <w:rFonts w:ascii="Calibri" w:eastAsia="Calibri" w:hAnsi="Calibri" w:cs="Times New Roman"/>
                <w:color w:val="595959"/>
              </w:rPr>
            </w:pPr>
            <w:r w:rsidRPr="005A0296">
              <w:rPr>
                <w:rFonts w:ascii="Calibri" w:eastAsia="Calibri" w:hAnsi="Calibri" w:cs="Times New Roman"/>
                <w:color w:val="595959"/>
              </w:rPr>
              <w:t>Wykonawca, który powoła się na oprogramowanie równoważne w zakresie opisanym przez Zamawiającego, jest obowiązany wykazać w ofercie, że oferowany przez niego przedmiot dostawy spełnia wymagania określone przez Zamawiającego w opisie przedmiotu zamówienia.</w:t>
            </w:r>
          </w:p>
          <w:p w14:paraId="371BBB83" w14:textId="77777777" w:rsidR="005A0296" w:rsidRPr="005A0296" w:rsidRDefault="005A0296" w:rsidP="005A0296">
            <w:pPr>
              <w:numPr>
                <w:ilvl w:val="0"/>
                <w:numId w:val="8"/>
              </w:numPr>
              <w:contextualSpacing/>
              <w:rPr>
                <w:rFonts w:ascii="Calibri" w:eastAsia="Calibri" w:hAnsi="Calibri" w:cs="Times New Roman"/>
                <w:color w:val="595959"/>
              </w:rPr>
            </w:pPr>
            <w:r w:rsidRPr="005A0296">
              <w:rPr>
                <w:rFonts w:ascii="Calibri" w:eastAsia="Calibri" w:hAnsi="Calibri" w:cs="Times New Roman"/>
                <w:color w:val="595959"/>
              </w:rPr>
              <w:t>zamawiający wymaga, aby zaoferowane przez Wykonawcę oprogramowanie równoważne nie powodowało konieczności wykonania dodatkowych prac integracyjnych po stronie Zamawiającego, tym samym poniesienia dodatkowych, niezaplanowanych kosztów.</w:t>
            </w:r>
          </w:p>
          <w:p w14:paraId="3DF56795" w14:textId="77777777" w:rsidR="005A0296" w:rsidRPr="005A0296" w:rsidRDefault="005A0296" w:rsidP="005A0296">
            <w:pPr>
              <w:numPr>
                <w:ilvl w:val="0"/>
                <w:numId w:val="8"/>
              </w:numPr>
              <w:contextualSpacing/>
              <w:rPr>
                <w:rFonts w:ascii="Calibri" w:eastAsia="Calibri" w:hAnsi="Calibri" w:cs="Times New Roman"/>
                <w:color w:val="595959"/>
              </w:rPr>
            </w:pPr>
            <w:r w:rsidRPr="005A0296">
              <w:rPr>
                <w:rFonts w:ascii="Calibri" w:eastAsia="Calibri" w:hAnsi="Calibri" w:cs="Times New Roman"/>
                <w:color w:val="595959"/>
              </w:rPr>
              <w:t>W celu potwierdzenia, iż oferowana dostawa spełnia wymagania określone przez Zamawiającego, Wykonawca, który zaoferuje oprogramowanie równoważne do wskazanego przez Zamawiającego załączy do oferty szczegółową specyfikację techniczną dla oferowanego oprogramowania równoważnego, wystawioną przez producenta oferowanego oprogramowania równoważnego, zawierającą opis wszystkich cech i funkcjonalności oferowanego oprogramowania równoważnego.</w:t>
            </w:r>
          </w:p>
          <w:p w14:paraId="0A93948D" w14:textId="77777777" w:rsidR="005A0296" w:rsidRPr="005A0296" w:rsidRDefault="005A0296" w:rsidP="005A0296">
            <w:pPr>
              <w:numPr>
                <w:ilvl w:val="0"/>
                <w:numId w:val="8"/>
              </w:numPr>
              <w:contextualSpacing/>
              <w:rPr>
                <w:rFonts w:ascii="Calibri" w:eastAsia="Calibri" w:hAnsi="Calibri" w:cs="Times New Roman"/>
                <w:color w:val="595959"/>
              </w:rPr>
            </w:pPr>
            <w:r w:rsidRPr="005A0296">
              <w:rPr>
                <w:rFonts w:ascii="Calibri" w:eastAsia="Calibri" w:hAnsi="Calibri" w:cs="Times New Roman"/>
                <w:color w:val="595959"/>
              </w:rPr>
              <w:t>Oprogramowanie musi pochodzić z autoryzowanego kanału dystrybucji producenta przeznaczonego na teren Unii Europejskiej, a korzystanie przez Zamawiającego z dostarczonego oprogramowania nie może stanowić naruszenia majątkowych praw autorskich osób trzecich.</w:t>
            </w:r>
          </w:p>
          <w:p w14:paraId="5AB69B65" w14:textId="77777777" w:rsidR="005A0296" w:rsidRPr="005A0296" w:rsidRDefault="005A0296" w:rsidP="005A0296">
            <w:pPr>
              <w:spacing w:after="40"/>
              <w:ind w:right="1440"/>
              <w:jc w:val="both"/>
              <w:rPr>
                <w:rFonts w:ascii="Calibri" w:eastAsia="Calibri" w:hAnsi="Calibri" w:cs="Times New Roman"/>
                <w:color w:val="595959"/>
              </w:rPr>
            </w:pPr>
          </w:p>
        </w:tc>
      </w:tr>
      <w:tr w:rsidR="005A0296" w:rsidRPr="005A0296" w14:paraId="6DB08086" w14:textId="77777777" w:rsidTr="00265FA2">
        <w:tc>
          <w:tcPr>
            <w:tcW w:w="1819" w:type="dxa"/>
          </w:tcPr>
          <w:p w14:paraId="4C627C7B" w14:textId="77777777" w:rsidR="005A0296" w:rsidRPr="005A0296" w:rsidRDefault="005A0296" w:rsidP="005A0296">
            <w:pPr>
              <w:jc w:val="right"/>
              <w:outlineLvl w:val="0"/>
              <w:rPr>
                <w:rFonts w:ascii="Calibri Light" w:eastAsia="Times New Roman" w:hAnsi="Calibri Light" w:cs="Times New Roman"/>
                <w:caps/>
                <w:color w:val="5B9BD5"/>
                <w:sz w:val="21"/>
              </w:rPr>
            </w:pPr>
            <w:r w:rsidRPr="005A0296">
              <w:rPr>
                <w:rFonts w:ascii="Calibri Light" w:eastAsia="Times New Roman" w:hAnsi="Calibri Light" w:cs="Times New Roman"/>
                <w:caps/>
                <w:color w:val="5B9BD5"/>
                <w:sz w:val="21"/>
              </w:rPr>
              <w:t>Oferowany pakiet biurowy musi spełniać minimalnie poniższe wymagania</w:t>
            </w:r>
          </w:p>
        </w:tc>
        <w:tc>
          <w:tcPr>
            <w:tcW w:w="444" w:type="dxa"/>
          </w:tcPr>
          <w:p w14:paraId="794E5665" w14:textId="77777777" w:rsidR="005A0296" w:rsidRPr="005A0296" w:rsidRDefault="005A0296" w:rsidP="005A0296">
            <w:pPr>
              <w:rPr>
                <w:rFonts w:ascii="Calibri" w:eastAsia="Calibri" w:hAnsi="Calibri" w:cs="Times New Roman"/>
                <w:color w:val="595959"/>
              </w:rPr>
            </w:pPr>
          </w:p>
        </w:tc>
        <w:tc>
          <w:tcPr>
            <w:tcW w:w="7544" w:type="dxa"/>
          </w:tcPr>
          <w:p w14:paraId="4D55471E"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Wersja językowa: Pełna polska wersja językowa interfejsu użytkownika,</w:t>
            </w:r>
          </w:p>
          <w:p w14:paraId="5B962F6D"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Oprogramowanie musi umożliwiać dostosowanie dokumentów i szablonów do potrzeb instytucji oraz udostępniać narzędzia umożliwiające dystrybucję odpowiednich szablonów do właściwych odbiorców,</w:t>
            </w:r>
          </w:p>
          <w:p w14:paraId="2BA64729"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W skład oprogramowania muszą wchodzić narzędzia programistyczne umożliwiające automatyzację pracy i wymianę danych pomiędzy dokumentami i aplikacjami (język makropoleceń, język skryptowy),</w:t>
            </w:r>
          </w:p>
          <w:p w14:paraId="2504AC37"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lastRenderedPageBreak/>
              <w:t>Do aplikacji musi być dostępna pełna dokumentacja w języku polskim,</w:t>
            </w:r>
          </w:p>
          <w:p w14:paraId="3F4F75EC"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Pakiet zintegrowanych aplikacji biurowych musi zawierać:</w:t>
            </w:r>
          </w:p>
          <w:p w14:paraId="666BC48F" w14:textId="77777777" w:rsidR="005A0296" w:rsidRPr="005A0296" w:rsidRDefault="005A0296" w:rsidP="005A0296">
            <w:pPr>
              <w:numPr>
                <w:ilvl w:val="0"/>
                <w:numId w:val="5"/>
              </w:numPr>
              <w:spacing w:before="0" w:line="240" w:lineRule="auto"/>
              <w:rPr>
                <w:rFonts w:ascii="Calibri" w:eastAsia="Calibri" w:hAnsi="Calibri" w:cs="Times New Roman"/>
                <w:color w:val="595959"/>
              </w:rPr>
            </w:pPr>
            <w:r w:rsidRPr="005A0296">
              <w:rPr>
                <w:rFonts w:ascii="Calibri" w:eastAsia="Calibri" w:hAnsi="Calibri" w:cs="Times New Roman"/>
                <w:color w:val="595959"/>
              </w:rPr>
              <w:t>edytor tekstu,</w:t>
            </w:r>
          </w:p>
          <w:p w14:paraId="4F609C62" w14:textId="77777777" w:rsidR="005A0296" w:rsidRPr="005A0296" w:rsidRDefault="005A0296" w:rsidP="005A0296">
            <w:pPr>
              <w:numPr>
                <w:ilvl w:val="0"/>
                <w:numId w:val="5"/>
              </w:numPr>
              <w:spacing w:before="0" w:line="240" w:lineRule="auto"/>
              <w:rPr>
                <w:rFonts w:ascii="Calibri" w:eastAsia="Calibri" w:hAnsi="Calibri" w:cs="Times New Roman"/>
                <w:color w:val="595959"/>
              </w:rPr>
            </w:pPr>
            <w:r w:rsidRPr="005A0296">
              <w:rPr>
                <w:rFonts w:ascii="Calibri" w:eastAsia="Calibri" w:hAnsi="Calibri" w:cs="Times New Roman"/>
                <w:color w:val="595959"/>
              </w:rPr>
              <w:t>arkusz kalkulacyjny,</w:t>
            </w:r>
          </w:p>
          <w:p w14:paraId="485C2DCC" w14:textId="77777777" w:rsidR="005A0296" w:rsidRPr="005A0296" w:rsidRDefault="005A0296" w:rsidP="005A0296">
            <w:pPr>
              <w:numPr>
                <w:ilvl w:val="0"/>
                <w:numId w:val="5"/>
              </w:numPr>
              <w:spacing w:before="0" w:line="240" w:lineRule="auto"/>
              <w:rPr>
                <w:rFonts w:ascii="Calibri" w:eastAsia="Calibri" w:hAnsi="Calibri" w:cs="Times New Roman"/>
                <w:color w:val="595959"/>
              </w:rPr>
            </w:pPr>
            <w:r w:rsidRPr="005A0296">
              <w:rPr>
                <w:rFonts w:ascii="Calibri" w:eastAsia="Calibri" w:hAnsi="Calibri" w:cs="Times New Roman"/>
                <w:color w:val="595959"/>
              </w:rPr>
              <w:t>narzędzie do przygotowywania i prowadzenia prezentacji,</w:t>
            </w:r>
          </w:p>
          <w:p w14:paraId="1355CEEB" w14:textId="77777777" w:rsidR="005A0296" w:rsidRPr="005A0296" w:rsidRDefault="005A0296" w:rsidP="005A0296">
            <w:pPr>
              <w:numPr>
                <w:ilvl w:val="0"/>
                <w:numId w:val="5"/>
              </w:numPr>
              <w:spacing w:before="0" w:line="240" w:lineRule="auto"/>
              <w:rPr>
                <w:rFonts w:ascii="Calibri" w:eastAsia="Calibri" w:hAnsi="Calibri" w:cs="Times New Roman"/>
                <w:color w:val="595959"/>
              </w:rPr>
            </w:pPr>
            <w:r w:rsidRPr="005A0296">
              <w:rPr>
                <w:rFonts w:ascii="Calibri" w:eastAsia="Calibri" w:hAnsi="Calibri" w:cs="Times New Roman"/>
                <w:color w:val="595959"/>
              </w:rPr>
              <w:t>narzędzie do tworzenia drukowanych materiałów informacyjnych,</w:t>
            </w:r>
          </w:p>
          <w:p w14:paraId="5DEFBEBF" w14:textId="77777777" w:rsidR="005A0296" w:rsidRPr="005A0296" w:rsidRDefault="005A0296" w:rsidP="005A0296">
            <w:pPr>
              <w:numPr>
                <w:ilvl w:val="0"/>
                <w:numId w:val="5"/>
              </w:numPr>
              <w:spacing w:before="0" w:line="240" w:lineRule="auto"/>
              <w:rPr>
                <w:rFonts w:ascii="Calibri" w:eastAsia="Calibri" w:hAnsi="Calibri" w:cs="Times New Roman"/>
                <w:color w:val="595959"/>
              </w:rPr>
            </w:pPr>
            <w:r w:rsidRPr="005A0296">
              <w:rPr>
                <w:rFonts w:ascii="Calibri" w:eastAsia="Calibri" w:hAnsi="Calibri" w:cs="Times New Roman"/>
                <w:color w:val="595959"/>
              </w:rPr>
              <w:t>narzędzie zarządzania informacją prywatą (pocztą elektroniczną, kalendarzem, kontaktami i zadaniami),</w:t>
            </w:r>
          </w:p>
          <w:p w14:paraId="51759A20" w14:textId="77777777" w:rsidR="005A0296" w:rsidRPr="005A0296" w:rsidRDefault="005A0296" w:rsidP="005A0296">
            <w:pPr>
              <w:numPr>
                <w:ilvl w:val="0"/>
                <w:numId w:val="5"/>
              </w:numPr>
              <w:spacing w:before="0" w:line="240" w:lineRule="auto"/>
              <w:rPr>
                <w:rFonts w:ascii="Calibri" w:eastAsia="Calibri" w:hAnsi="Calibri" w:cs="Times New Roman"/>
                <w:color w:val="595959"/>
              </w:rPr>
            </w:pPr>
            <w:r w:rsidRPr="005A0296">
              <w:rPr>
                <w:rFonts w:ascii="Calibri" w:eastAsia="Calibri" w:hAnsi="Calibri" w:cs="Times New Roman"/>
                <w:color w:val="595959"/>
              </w:rPr>
              <w:t>narzędzie do tworzenia notatek przy pomocy klawiatury lub notatek odręcznych na ekranie urządzenia typu tablet PC z mechanizmem OCR.</w:t>
            </w:r>
          </w:p>
          <w:p w14:paraId="27A69751" w14:textId="77777777" w:rsidR="005A0296" w:rsidRPr="005A0296" w:rsidRDefault="005A0296" w:rsidP="005A0296">
            <w:pPr>
              <w:numPr>
                <w:ilvl w:val="0"/>
                <w:numId w:val="5"/>
              </w:numPr>
              <w:spacing w:before="0" w:line="240" w:lineRule="auto"/>
              <w:rPr>
                <w:rFonts w:ascii="Calibri" w:eastAsia="Calibri" w:hAnsi="Calibri" w:cs="Times New Roman"/>
                <w:color w:val="595959"/>
              </w:rPr>
            </w:pPr>
            <w:r w:rsidRPr="005A0296">
              <w:rPr>
                <w:rFonts w:ascii="Calibri" w:eastAsia="Calibri" w:hAnsi="Calibri" w:cs="Times New Roman"/>
                <w:color w:val="595959"/>
              </w:rPr>
              <w:t>narzędzie do tworzenia opartych na przeglądarce aplikacji baz danych.</w:t>
            </w:r>
          </w:p>
          <w:p w14:paraId="3D07C229" w14:textId="77777777" w:rsidR="005A0296" w:rsidRPr="005A0296" w:rsidRDefault="005A0296" w:rsidP="005A0296">
            <w:pPr>
              <w:spacing w:after="40"/>
              <w:ind w:right="1440"/>
              <w:jc w:val="both"/>
              <w:rPr>
                <w:rFonts w:ascii="Calibri" w:eastAsia="Calibri" w:hAnsi="Calibri" w:cs="Times New Roman"/>
                <w:color w:val="595959"/>
              </w:rPr>
            </w:pPr>
          </w:p>
        </w:tc>
      </w:tr>
      <w:tr w:rsidR="005A0296" w:rsidRPr="005A0296" w14:paraId="174F3650" w14:textId="77777777" w:rsidTr="00265FA2">
        <w:tc>
          <w:tcPr>
            <w:tcW w:w="1819" w:type="dxa"/>
          </w:tcPr>
          <w:p w14:paraId="273F8885" w14:textId="77777777" w:rsidR="005A0296" w:rsidRPr="005A0296" w:rsidRDefault="005A0296" w:rsidP="005A0296">
            <w:pPr>
              <w:jc w:val="right"/>
              <w:outlineLvl w:val="0"/>
              <w:rPr>
                <w:rFonts w:ascii="Calibri Light" w:eastAsia="Times New Roman" w:hAnsi="Calibri Light" w:cs="Times New Roman"/>
                <w:caps/>
                <w:color w:val="5B9BD5"/>
                <w:sz w:val="21"/>
              </w:rPr>
            </w:pPr>
            <w:r w:rsidRPr="005A0296">
              <w:rPr>
                <w:rFonts w:ascii="Calibri Light" w:eastAsia="Times New Roman" w:hAnsi="Calibri Light" w:cs="Times New Roman"/>
                <w:caps/>
                <w:color w:val="5B9BD5"/>
                <w:sz w:val="21"/>
              </w:rPr>
              <w:lastRenderedPageBreak/>
              <w:t>Minimalna wymagana funkcjonalność dotycząca edytora tekstu</w:t>
            </w:r>
          </w:p>
        </w:tc>
        <w:tc>
          <w:tcPr>
            <w:tcW w:w="444" w:type="dxa"/>
          </w:tcPr>
          <w:p w14:paraId="4B652943" w14:textId="77777777" w:rsidR="005A0296" w:rsidRPr="005A0296" w:rsidRDefault="005A0296" w:rsidP="005A0296">
            <w:pPr>
              <w:rPr>
                <w:rFonts w:ascii="Calibri" w:eastAsia="Calibri" w:hAnsi="Calibri" w:cs="Times New Roman"/>
                <w:color w:val="595959"/>
              </w:rPr>
            </w:pPr>
          </w:p>
        </w:tc>
        <w:tc>
          <w:tcPr>
            <w:tcW w:w="7544" w:type="dxa"/>
          </w:tcPr>
          <w:p w14:paraId="02ECCC1B"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Edycję i formatowanie tekstu w języku polskim oraz angielskim, wraz z obsługą tych języków w zakresie sprawdzania pisowni i poprawności gramatycznej oraz funkcjonalnością słownika wyrazów bliskoznacznych i autokorekty,</w:t>
            </w:r>
          </w:p>
          <w:p w14:paraId="515ED657"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Wstawianie oraz formatowanie tabel,</w:t>
            </w:r>
          </w:p>
          <w:p w14:paraId="3E5199BB"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Wstawianie oraz formatowanie obiektów graficznych,</w:t>
            </w:r>
          </w:p>
          <w:p w14:paraId="5B836868"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Wstawianie wykresów i tabel z arkusza kalkulacyjnego (wliczając tabele przestawne)</w:t>
            </w:r>
          </w:p>
          <w:p w14:paraId="5B4956F0"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Automatyczne numerowanie rozdziałów, punktów, akapitów, tabel i rysunków,</w:t>
            </w:r>
          </w:p>
          <w:p w14:paraId="27992A61"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Automatyczne tworzenie spisów treści,</w:t>
            </w:r>
          </w:p>
          <w:p w14:paraId="39FB8203"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Formatowanie nagłówków i stopek stron,</w:t>
            </w:r>
          </w:p>
          <w:p w14:paraId="00B77E77"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Sprawdzanie pisowni obsługiwanych języków,</w:t>
            </w:r>
          </w:p>
          <w:p w14:paraId="1A7B58C0"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Śledzenie zmian wprowadzonych przez użytkowników,</w:t>
            </w:r>
          </w:p>
          <w:p w14:paraId="0908761A"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Nagrywanie, tworzenie i edycję makr automatyzujących wykonywanie czynności,</w:t>
            </w:r>
          </w:p>
          <w:p w14:paraId="24A772D7"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Określenie układu strony (pionowa/pozioma),</w:t>
            </w:r>
          </w:p>
          <w:p w14:paraId="46ED6474"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Wydruk dokumentów,</w:t>
            </w:r>
          </w:p>
          <w:p w14:paraId="1C339D22"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Wykonywanie korespondencji seryjnej bazując na danych adresowych pochodzących z arkusza kalkulacyjnego i z narzędzia do zarządzania informacją prywatną,</w:t>
            </w:r>
          </w:p>
          <w:p w14:paraId="031FDB33"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Pracę na dokumentach utworzonych przy pomocy Microsoft Word 2010, 2013, 2016, 2019 i 2021 z zapewnieniem bezproblemowej konwersji wszystkich elementów i atrybutów dokumentu,</w:t>
            </w:r>
          </w:p>
          <w:p w14:paraId="7828EFB1"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Zabezpieczenie dokumentów hasłem przed odczytem oraz przed wprowadzaniem modyfikacji,</w:t>
            </w:r>
          </w:p>
          <w:p w14:paraId="55805409"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 xml:space="preserve">Wymagana jest dostępność do oferowanego edytora tekstu bezpłatnych narzędzi umożliwiających wykorzystanie go, jako środowiska udostępniającego formularze bazujące na schematach XML z Centralnego Repozytorium Wzorów Dokumentów </w:t>
            </w:r>
            <w:r w:rsidRPr="005A0296">
              <w:rPr>
                <w:rFonts w:ascii="Calibri" w:eastAsia="Calibri" w:hAnsi="Calibri" w:cs="Times New Roman"/>
                <w:color w:val="595959"/>
              </w:rPr>
              <w:lastRenderedPageBreak/>
              <w:t>Elektronicznych, które po wypełnieniu umożliwiają zapisanie pliku XML w zgodzie z obowiązującym prawem,</w:t>
            </w:r>
          </w:p>
          <w:p w14:paraId="3724BC0E"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Wymagana jest dostępność do oferowanego edytora tekstu bezpłatnych narzędzi (kontrolki) umożliwiających podpisanie podpisem elektronicznym pliku z zapisanym dokumentem przy pomocy certyfikatu kwalifikowanego zgodnie z wymaganiami obowiązującego w Polsce prawa.</w:t>
            </w:r>
          </w:p>
        </w:tc>
      </w:tr>
      <w:tr w:rsidR="005A0296" w:rsidRPr="005A0296" w14:paraId="5675E32C" w14:textId="77777777" w:rsidTr="00265FA2">
        <w:tc>
          <w:tcPr>
            <w:tcW w:w="1819" w:type="dxa"/>
          </w:tcPr>
          <w:p w14:paraId="54E34AA4" w14:textId="77777777" w:rsidR="005A0296" w:rsidRPr="005A0296" w:rsidRDefault="005A0296" w:rsidP="005A0296">
            <w:pPr>
              <w:jc w:val="right"/>
              <w:rPr>
                <w:rFonts w:ascii="Calibri Light" w:eastAsia="Times New Roman" w:hAnsi="Calibri Light" w:cs="Times New Roman"/>
                <w:caps/>
                <w:color w:val="5B9BD5"/>
                <w:sz w:val="21"/>
              </w:rPr>
            </w:pPr>
            <w:r w:rsidRPr="005A0296">
              <w:rPr>
                <w:rFonts w:ascii="Calibri Light" w:eastAsia="Times New Roman" w:hAnsi="Calibri Light" w:cs="Times New Roman"/>
                <w:caps/>
                <w:color w:val="5B9BD5"/>
                <w:sz w:val="21"/>
              </w:rPr>
              <w:lastRenderedPageBreak/>
              <w:t>Minimalna wymagana funkcjonalność dotycząca arkusza kalkulacyjnego</w:t>
            </w:r>
          </w:p>
          <w:p w14:paraId="2EB35C88" w14:textId="77777777" w:rsidR="005A0296" w:rsidRPr="005A0296" w:rsidRDefault="005A0296" w:rsidP="005A0296">
            <w:pPr>
              <w:jc w:val="right"/>
              <w:outlineLvl w:val="0"/>
              <w:rPr>
                <w:rFonts w:ascii="Calibri Light" w:eastAsia="Times New Roman" w:hAnsi="Calibri Light" w:cs="Times New Roman"/>
                <w:caps/>
                <w:color w:val="5B9BD5"/>
                <w:sz w:val="21"/>
              </w:rPr>
            </w:pPr>
          </w:p>
        </w:tc>
        <w:tc>
          <w:tcPr>
            <w:tcW w:w="444" w:type="dxa"/>
          </w:tcPr>
          <w:p w14:paraId="31F196E9" w14:textId="77777777" w:rsidR="005A0296" w:rsidRPr="005A0296" w:rsidRDefault="005A0296" w:rsidP="005A0296">
            <w:pPr>
              <w:rPr>
                <w:rFonts w:ascii="Calibri" w:eastAsia="Calibri" w:hAnsi="Calibri" w:cs="Times New Roman"/>
                <w:color w:val="595959"/>
              </w:rPr>
            </w:pPr>
          </w:p>
        </w:tc>
        <w:tc>
          <w:tcPr>
            <w:tcW w:w="7544" w:type="dxa"/>
          </w:tcPr>
          <w:p w14:paraId="1C3749C1"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Tworzenie raportów tabelarycznych,</w:t>
            </w:r>
          </w:p>
          <w:p w14:paraId="1015342D"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Tworzenie wykresów liniowych (wraz linią trendu), słupkowych, kołowych,</w:t>
            </w:r>
          </w:p>
          <w:p w14:paraId="187F6BA1"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Tworzenie arkuszy kalkulacyjnych zawierających teksty, dane liczbowe oraz formuły przeprowadzające operacje matematyczne, logiczne, tekstowe, statystyczne oraz operacje na danych finansowych i na miarach czasu,</w:t>
            </w:r>
          </w:p>
          <w:p w14:paraId="6B50CBB0"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Tworzenie raportów z zewnętrznych źródeł danych (inne arkusze kalkulacyjne, bazy danych zgodne z ODBC, pliki tekstowe, pliki XML, webservice),</w:t>
            </w:r>
          </w:p>
          <w:p w14:paraId="15A314BA"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Tworzenie raportów tabeli przestawnych umożliwiających dynamiczną zmianę wymiarów oraz wykresów bazujących na danych z tabeli przestawnych,</w:t>
            </w:r>
          </w:p>
          <w:p w14:paraId="2C5EEBBA"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Wyszukiwanie i zamianę danych,</w:t>
            </w:r>
          </w:p>
          <w:p w14:paraId="50861556"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Wykonywanie analiz danych przy użyciu formatowania warunkowego,</w:t>
            </w:r>
          </w:p>
          <w:p w14:paraId="42ED6B1E"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Nazywanie komórek arkusza i odwoływanie się w formułach po takiej nazwie,</w:t>
            </w:r>
          </w:p>
          <w:p w14:paraId="293346CD"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Nagrywanie, tworzenie i edycję makr automatyzujących wykonywanie czynności,</w:t>
            </w:r>
          </w:p>
          <w:p w14:paraId="2F2FE557" w14:textId="77777777" w:rsidR="005A0296" w:rsidRPr="005A0296" w:rsidRDefault="005A0296" w:rsidP="005A0296">
            <w:pPr>
              <w:spacing w:before="0" w:line="240" w:lineRule="auto"/>
              <w:ind w:left="720"/>
              <w:rPr>
                <w:rFonts w:ascii="Calibri" w:eastAsia="Calibri" w:hAnsi="Calibri" w:cs="Times New Roman"/>
                <w:color w:val="595959"/>
              </w:rPr>
            </w:pPr>
            <w:r w:rsidRPr="005A0296">
              <w:rPr>
                <w:rFonts w:ascii="Calibri" w:eastAsia="Calibri" w:hAnsi="Calibri" w:cs="Times New Roman"/>
                <w:color w:val="595959"/>
              </w:rPr>
              <w:t>Formatowanie czasu, daty i wartości finansowych z polskim formatem,</w:t>
            </w:r>
          </w:p>
          <w:p w14:paraId="5B7DFD4A"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Zapis wielu arkuszy kalkulacyjnych w jednym pliku,</w:t>
            </w:r>
          </w:p>
          <w:p w14:paraId="0B6AF30D"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Zachowanie pełnej zgodności z formatami plików utworzonych za pomocą oprogramowania Microsoft Excel 2010, 2013, 2016, 2019 i 2021, z uwzględnieniem poprawnej realizacji użytych w nich funkcji specjalnych i makropoleceń,</w:t>
            </w:r>
          </w:p>
          <w:p w14:paraId="20FAF42B"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Zabezpieczenie dokumentów hasłem przed odczytem oraz przed wprowadzaniem modyfikacji.</w:t>
            </w:r>
          </w:p>
        </w:tc>
      </w:tr>
      <w:tr w:rsidR="005A0296" w:rsidRPr="005A0296" w14:paraId="5ABA6996" w14:textId="77777777" w:rsidTr="00265FA2">
        <w:tc>
          <w:tcPr>
            <w:tcW w:w="1819" w:type="dxa"/>
          </w:tcPr>
          <w:p w14:paraId="0398E8C1" w14:textId="77777777" w:rsidR="005A0296" w:rsidRPr="005A0296" w:rsidRDefault="005A0296" w:rsidP="005A0296">
            <w:pPr>
              <w:jc w:val="right"/>
              <w:outlineLvl w:val="0"/>
              <w:rPr>
                <w:rFonts w:ascii="Calibri Light" w:eastAsia="Times New Roman" w:hAnsi="Calibri Light" w:cs="Times New Roman"/>
                <w:caps/>
                <w:color w:val="5B9BD5"/>
                <w:sz w:val="21"/>
              </w:rPr>
            </w:pPr>
            <w:r w:rsidRPr="005A0296">
              <w:rPr>
                <w:rFonts w:ascii="Calibri Light" w:eastAsia="Times New Roman" w:hAnsi="Calibri Light" w:cs="Times New Roman"/>
                <w:caps/>
                <w:color w:val="5B9BD5"/>
                <w:sz w:val="21"/>
              </w:rPr>
              <w:t>Minimalna wymagana funkcjonalność dotycząca narzędzia do przygotowania i prowadzenia prezentacji</w:t>
            </w:r>
          </w:p>
        </w:tc>
        <w:tc>
          <w:tcPr>
            <w:tcW w:w="444" w:type="dxa"/>
          </w:tcPr>
          <w:p w14:paraId="1C25D875" w14:textId="77777777" w:rsidR="005A0296" w:rsidRPr="005A0296" w:rsidRDefault="005A0296" w:rsidP="005A0296">
            <w:pPr>
              <w:rPr>
                <w:rFonts w:ascii="Calibri" w:eastAsia="Calibri" w:hAnsi="Calibri" w:cs="Times New Roman"/>
                <w:color w:val="595959"/>
              </w:rPr>
            </w:pPr>
          </w:p>
        </w:tc>
        <w:tc>
          <w:tcPr>
            <w:tcW w:w="7544" w:type="dxa"/>
          </w:tcPr>
          <w:p w14:paraId="72EDB7A6"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Przygotowywanie prezentacji multimedialnych, które będą:</w:t>
            </w:r>
          </w:p>
          <w:p w14:paraId="24AB4F85"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Prezentowanie przy użyciu projektora multimedialnego</w:t>
            </w:r>
          </w:p>
          <w:p w14:paraId="5B1670AA"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Drukowanie w formacie umożliwiającym robienie notatek</w:t>
            </w:r>
          </w:p>
          <w:p w14:paraId="06ED1150"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Zapisanie jako prezentacja tylko do odczytu.</w:t>
            </w:r>
          </w:p>
          <w:p w14:paraId="4FBDDE96"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Nagrywanie narracji i dołączanie jej do prezentacji</w:t>
            </w:r>
          </w:p>
          <w:p w14:paraId="421106FF"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Opatrywanie slajdów notatkami dla prezentera</w:t>
            </w:r>
          </w:p>
          <w:p w14:paraId="22462AB2"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Umieszczanie i formatowanie tekstów, obiektów graficznych, tabel, nagrań dźwiękowych i wideo</w:t>
            </w:r>
          </w:p>
          <w:p w14:paraId="78E0C222"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Umieszczanie tabel i wykresów pochodzących z arkusza kalkulacyjnego</w:t>
            </w:r>
          </w:p>
          <w:p w14:paraId="61847987"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Odświeżenie wykresu znajdującego się w prezentacji po zmianie danych w źródłowym arkuszu kalkulacyjnym</w:t>
            </w:r>
          </w:p>
          <w:p w14:paraId="32370E87"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lastRenderedPageBreak/>
              <w:t>Możliwość tworzenia animacji obiektów i całych slajdów</w:t>
            </w:r>
          </w:p>
          <w:p w14:paraId="05352CC2"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Prowadzenie prezentacji w trybie prezentera, gdzie slajdy są widoczne na jednym monitorze lub projektorze, a na drugim widoczne są slajdy i notatki prezentera</w:t>
            </w:r>
          </w:p>
          <w:p w14:paraId="6402CE8A" w14:textId="77777777" w:rsidR="005A0296" w:rsidRPr="005A0296" w:rsidRDefault="005A0296" w:rsidP="005A0296">
            <w:pPr>
              <w:numPr>
                <w:ilvl w:val="0"/>
                <w:numId w:val="4"/>
              </w:numPr>
              <w:spacing w:before="0" w:line="240" w:lineRule="auto"/>
              <w:rPr>
                <w:rFonts w:ascii="Calibri" w:eastAsia="Calibri" w:hAnsi="Calibri" w:cs="Times New Roman"/>
                <w:color w:val="595959"/>
              </w:rPr>
            </w:pPr>
            <w:r w:rsidRPr="005A0296">
              <w:rPr>
                <w:rFonts w:ascii="Calibri" w:eastAsia="Calibri" w:hAnsi="Calibri" w:cs="Times New Roman"/>
                <w:color w:val="595959"/>
              </w:rPr>
              <w:t>Pełna zgodność z formatami plików utworzonych za pomocą oprogramowania MS PowerPoint 2010, 2013, 2016, 2019 i 2021.</w:t>
            </w:r>
          </w:p>
        </w:tc>
      </w:tr>
      <w:tr w:rsidR="005A0296" w:rsidRPr="005A0296" w14:paraId="6970541E" w14:textId="77777777" w:rsidTr="00265FA2">
        <w:tc>
          <w:tcPr>
            <w:tcW w:w="1819" w:type="dxa"/>
          </w:tcPr>
          <w:p w14:paraId="3C717715" w14:textId="77777777" w:rsidR="005A0296" w:rsidRPr="005A0296" w:rsidRDefault="005A0296" w:rsidP="005A0296">
            <w:pPr>
              <w:jc w:val="right"/>
              <w:outlineLvl w:val="0"/>
              <w:rPr>
                <w:rFonts w:ascii="Calibri Light" w:eastAsia="Times New Roman" w:hAnsi="Calibri Light" w:cs="Times New Roman"/>
                <w:caps/>
                <w:color w:val="5B9BD5"/>
                <w:sz w:val="21"/>
              </w:rPr>
            </w:pPr>
            <w:r w:rsidRPr="005A0296">
              <w:rPr>
                <w:rFonts w:ascii="Calibri Light" w:eastAsia="Times New Roman" w:hAnsi="Calibri Light" w:cs="Times New Roman"/>
                <w:caps/>
                <w:color w:val="5B9BD5"/>
                <w:sz w:val="21"/>
              </w:rPr>
              <w:lastRenderedPageBreak/>
              <w:t>Minimalna wymagana funkcjonalność dotycząca narzędzia do tworzenia drukowanych materiałów informacyjnych</w:t>
            </w:r>
          </w:p>
        </w:tc>
        <w:tc>
          <w:tcPr>
            <w:tcW w:w="444" w:type="dxa"/>
          </w:tcPr>
          <w:p w14:paraId="67F2476E" w14:textId="77777777" w:rsidR="005A0296" w:rsidRPr="005A0296" w:rsidRDefault="005A0296" w:rsidP="005A0296">
            <w:pPr>
              <w:rPr>
                <w:rFonts w:ascii="Calibri" w:eastAsia="Calibri" w:hAnsi="Calibri" w:cs="Times New Roman"/>
                <w:color w:val="595959"/>
              </w:rPr>
            </w:pPr>
          </w:p>
        </w:tc>
        <w:tc>
          <w:tcPr>
            <w:tcW w:w="7544" w:type="dxa"/>
          </w:tcPr>
          <w:p w14:paraId="54AB28E4"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 xml:space="preserve">tworzenie i edycję drukowanych materiałów informacyjnych, tworzenie materiałów </w:t>
            </w:r>
            <w:r w:rsidRPr="005A0296">
              <w:rPr>
                <w:rFonts w:ascii="Calibri" w:eastAsia="Calibri" w:hAnsi="Calibri" w:cs="Times New Roman"/>
                <w:color w:val="595959"/>
              </w:rPr>
              <w:tab/>
              <w:t>przy użyciu dostępnych z narzędziem szablonów: broszur, biuletynów, katalogów,</w:t>
            </w:r>
          </w:p>
          <w:p w14:paraId="454C9C2D"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edycję poszczególnych stron materiałów,</w:t>
            </w:r>
          </w:p>
          <w:p w14:paraId="27105306"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podział treści na kolumny,</w:t>
            </w:r>
          </w:p>
          <w:p w14:paraId="384DDD81"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umieszczanie elementów graficznych,</w:t>
            </w:r>
          </w:p>
          <w:p w14:paraId="1E376CEA"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wykorzystanie mechanizmu korespondencji seryjnej,</w:t>
            </w:r>
          </w:p>
          <w:p w14:paraId="4F5A18AF"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płynne przesuwanie elementów po całej stronie publikacji,</w:t>
            </w:r>
          </w:p>
          <w:p w14:paraId="4E71DCF2"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eksport publikacji do formatu PDF oraz TIFF,</w:t>
            </w:r>
          </w:p>
          <w:p w14:paraId="013614EC" w14:textId="77777777" w:rsidR="005A0296" w:rsidRPr="005A0296" w:rsidRDefault="005A0296" w:rsidP="005A0296">
            <w:pPr>
              <w:numPr>
                <w:ilvl w:val="0"/>
                <w:numId w:val="4"/>
              </w:numPr>
              <w:spacing w:before="0" w:line="240" w:lineRule="auto"/>
              <w:rPr>
                <w:rFonts w:ascii="Calibri" w:eastAsia="Calibri" w:hAnsi="Calibri" w:cs="Times New Roman"/>
                <w:color w:val="595959"/>
                <w:u w:val="single"/>
              </w:rPr>
            </w:pPr>
            <w:r w:rsidRPr="005A0296">
              <w:rPr>
                <w:rFonts w:ascii="Calibri" w:eastAsia="Calibri" w:hAnsi="Calibri" w:cs="Times New Roman"/>
                <w:color w:val="595959"/>
              </w:rPr>
              <w:t>wydruk publikacji,</w:t>
            </w:r>
          </w:p>
          <w:p w14:paraId="12CD4F85" w14:textId="77777777" w:rsidR="005A0296" w:rsidRPr="005A0296" w:rsidRDefault="005A0296" w:rsidP="005A0296">
            <w:pPr>
              <w:spacing w:before="0" w:line="240" w:lineRule="auto"/>
              <w:ind w:left="720"/>
              <w:rPr>
                <w:rFonts w:ascii="Calibri" w:eastAsia="Calibri" w:hAnsi="Calibri" w:cs="Times New Roman"/>
                <w:color w:val="595959"/>
              </w:rPr>
            </w:pPr>
          </w:p>
        </w:tc>
      </w:tr>
      <w:tr w:rsidR="005A0296" w:rsidRPr="005A0296" w14:paraId="7ED63671" w14:textId="77777777" w:rsidTr="00265FA2">
        <w:tc>
          <w:tcPr>
            <w:tcW w:w="1819" w:type="dxa"/>
          </w:tcPr>
          <w:p w14:paraId="1557EE16" w14:textId="77777777" w:rsidR="005A0296" w:rsidRPr="005A0296" w:rsidRDefault="005A0296" w:rsidP="005A0296">
            <w:pPr>
              <w:jc w:val="right"/>
              <w:outlineLvl w:val="0"/>
              <w:rPr>
                <w:rFonts w:ascii="Calibri Light" w:eastAsia="Times New Roman" w:hAnsi="Calibri Light" w:cs="Times New Roman"/>
                <w:caps/>
                <w:color w:val="5B9BD5"/>
                <w:sz w:val="21"/>
              </w:rPr>
            </w:pPr>
            <w:r w:rsidRPr="005A0296">
              <w:rPr>
                <w:rFonts w:ascii="Calibri Light" w:eastAsia="Times New Roman" w:hAnsi="Calibri Light" w:cs="Times New Roman"/>
                <w:caps/>
                <w:color w:val="5B9BD5"/>
                <w:sz w:val="21"/>
              </w:rPr>
              <w:t>Minimalna wymagana funkcjonalność dotycząca narzędzia do zarządzania informacją prywatną (pocztą elektroniczną, kalendarzem, kontaktami i zadaniami)</w:t>
            </w:r>
          </w:p>
        </w:tc>
        <w:tc>
          <w:tcPr>
            <w:tcW w:w="444" w:type="dxa"/>
          </w:tcPr>
          <w:p w14:paraId="6955826E" w14:textId="77777777" w:rsidR="005A0296" w:rsidRPr="005A0296" w:rsidRDefault="005A0296" w:rsidP="005A0296">
            <w:pPr>
              <w:rPr>
                <w:rFonts w:ascii="Calibri" w:eastAsia="Calibri" w:hAnsi="Calibri" w:cs="Times New Roman"/>
                <w:color w:val="595959"/>
              </w:rPr>
            </w:pPr>
          </w:p>
        </w:tc>
        <w:tc>
          <w:tcPr>
            <w:tcW w:w="7544" w:type="dxa"/>
          </w:tcPr>
          <w:p w14:paraId="107997E5"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Uwierzytelnianie wieloskładnikowe poprzez wbudowane wsparcie integrujące z usługą Active Directory,</w:t>
            </w:r>
          </w:p>
          <w:p w14:paraId="23C4EF2E"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Pobieranie i wysyłanie poczty elektronicznej z serwera pocztowego,</w:t>
            </w:r>
          </w:p>
          <w:p w14:paraId="55187A06"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Przechowywanie wiadomości na serwerze lub w lokalnym pliku tworzonym z zastosowaniem efektywnej kompresji danych,</w:t>
            </w:r>
          </w:p>
          <w:p w14:paraId="270E0881"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Filtrowanie niechcianej poczty elektronicznej (SPAM) oraz określanie listy zablokowanych i bezpiecznych nadawców,</w:t>
            </w:r>
          </w:p>
          <w:p w14:paraId="60690BE9"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Tworzenie katalogów, pozwalających katalogować pocztę elektroniczną,</w:t>
            </w:r>
          </w:p>
          <w:p w14:paraId="38FADBB0"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Automatyczne grupowanie poczty o tym samym tytule,</w:t>
            </w:r>
          </w:p>
          <w:p w14:paraId="0ACAB3F3"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Tworzenie reguł przenoszących automatycznie nową pocztę elektroniczną do określonych katalogów bazując na słowach zawartych w tytule, adresie nadawcy i odbiorcy,</w:t>
            </w:r>
          </w:p>
          <w:p w14:paraId="1D662FEB"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Oflagowanie poczty elektronicznej z określeniem terminu przypomnienia, oddzielnie dla nadawcy i adresatów,</w:t>
            </w:r>
          </w:p>
          <w:p w14:paraId="74491E83"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Mechanizm ustalania liczby wiadomości, które mają być synchronizowane lokalnie,</w:t>
            </w:r>
          </w:p>
          <w:p w14:paraId="3424871E"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Zarządzanie kalendarzem,</w:t>
            </w:r>
          </w:p>
          <w:p w14:paraId="786069BB"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Udostępnianie kalendarza innym użytkownikom z możliwością określania uprawnień użytkowników,</w:t>
            </w:r>
          </w:p>
          <w:p w14:paraId="25C510FD"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Przeglądanie kalendarza innych użytkowników,</w:t>
            </w:r>
          </w:p>
          <w:p w14:paraId="14297CAD"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Zapraszanie uczestników na spotkanie, co po ich akceptacji powoduje automatyczne wprowadzenie spotkania w ich kalendarzach,</w:t>
            </w:r>
          </w:p>
          <w:p w14:paraId="16A0A642"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lastRenderedPageBreak/>
              <w:t>Zarządzanie listą zadań,</w:t>
            </w:r>
          </w:p>
          <w:p w14:paraId="2C16E84D"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Zlecanie zadań innym użytkownikom,</w:t>
            </w:r>
          </w:p>
          <w:p w14:paraId="05DA9FE7"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Zarządzanie listą kontaktów,</w:t>
            </w:r>
          </w:p>
          <w:p w14:paraId="2F3510CC"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Udostępnianie listy kontaktów innym użytkownikom,</w:t>
            </w:r>
          </w:p>
          <w:p w14:paraId="21D23E93"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Przeglądanie listy kontaktów innych użytkowników,</w:t>
            </w:r>
          </w:p>
          <w:p w14:paraId="19B7466D"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Możliwość przesyłania kontaktów innym użytkowników,</w:t>
            </w:r>
          </w:p>
          <w:p w14:paraId="27157FD8" w14:textId="77777777" w:rsidR="005A0296" w:rsidRPr="005A0296" w:rsidRDefault="005A0296" w:rsidP="005A0296">
            <w:pPr>
              <w:numPr>
                <w:ilvl w:val="0"/>
                <w:numId w:val="6"/>
              </w:numPr>
              <w:tabs>
                <w:tab w:val="num" w:pos="786"/>
              </w:tabs>
              <w:spacing w:before="0" w:line="240" w:lineRule="auto"/>
              <w:ind w:left="786" w:hanging="425"/>
              <w:rPr>
                <w:rFonts w:ascii="Calibri" w:eastAsia="Calibri" w:hAnsi="Calibri" w:cs="Times New Roman"/>
                <w:color w:val="595959"/>
              </w:rPr>
            </w:pPr>
            <w:r w:rsidRPr="005A0296">
              <w:rPr>
                <w:rFonts w:ascii="Calibri" w:eastAsia="Calibri" w:hAnsi="Calibri" w:cs="Times New Roman"/>
                <w:color w:val="595959"/>
              </w:rPr>
              <w:t>Możliwość wykorzystania do komunikacji z serwerem pocztowym mechanizmu MAPI poprzez http.</w:t>
            </w:r>
          </w:p>
        </w:tc>
      </w:tr>
      <w:tr w:rsidR="005A0296" w:rsidRPr="005A0296" w14:paraId="0B8012E8" w14:textId="77777777" w:rsidTr="00265FA2">
        <w:tc>
          <w:tcPr>
            <w:tcW w:w="1819" w:type="dxa"/>
          </w:tcPr>
          <w:p w14:paraId="7AF376FF" w14:textId="77777777" w:rsidR="005A0296" w:rsidRPr="005A0296" w:rsidRDefault="005A0296" w:rsidP="005A0296">
            <w:pPr>
              <w:jc w:val="right"/>
              <w:outlineLvl w:val="0"/>
              <w:rPr>
                <w:rFonts w:ascii="Calibri Light" w:eastAsia="Times New Roman" w:hAnsi="Calibri Light" w:cs="Times New Roman"/>
                <w:caps/>
                <w:color w:val="5B9BD5"/>
                <w:sz w:val="21"/>
              </w:rPr>
            </w:pPr>
            <w:r w:rsidRPr="005A0296">
              <w:rPr>
                <w:rFonts w:ascii="Calibri Light" w:eastAsia="Times New Roman" w:hAnsi="Calibri Light" w:cs="Times New Roman"/>
                <w:caps/>
                <w:color w:val="5B9BD5"/>
                <w:sz w:val="21"/>
              </w:rPr>
              <w:lastRenderedPageBreak/>
              <w:t>Minimalne wymagania dotyczące oprogramowanie do tworzenia baz danych</w:t>
            </w:r>
          </w:p>
        </w:tc>
        <w:tc>
          <w:tcPr>
            <w:tcW w:w="444" w:type="dxa"/>
          </w:tcPr>
          <w:p w14:paraId="69290ED8" w14:textId="77777777" w:rsidR="005A0296" w:rsidRPr="005A0296" w:rsidRDefault="005A0296" w:rsidP="005A0296">
            <w:pPr>
              <w:rPr>
                <w:rFonts w:ascii="Calibri" w:eastAsia="Calibri" w:hAnsi="Calibri" w:cs="Times New Roman"/>
                <w:color w:val="595959"/>
              </w:rPr>
            </w:pPr>
          </w:p>
        </w:tc>
        <w:tc>
          <w:tcPr>
            <w:tcW w:w="7544" w:type="dxa"/>
          </w:tcPr>
          <w:p w14:paraId="672B5832" w14:textId="77777777" w:rsidR="005A0296" w:rsidRPr="005A0296" w:rsidRDefault="005A0296" w:rsidP="005A0296">
            <w:pPr>
              <w:numPr>
                <w:ilvl w:val="0"/>
                <w:numId w:val="7"/>
              </w:numPr>
              <w:spacing w:before="0" w:line="240" w:lineRule="auto"/>
              <w:rPr>
                <w:rFonts w:ascii="Calibri" w:eastAsia="Calibri" w:hAnsi="Calibri" w:cs="Times New Roman"/>
                <w:color w:val="595959"/>
              </w:rPr>
            </w:pPr>
            <w:r w:rsidRPr="005A0296">
              <w:rPr>
                <w:rFonts w:ascii="Calibri" w:eastAsia="Calibri" w:hAnsi="Calibri" w:cs="Times New Roman"/>
                <w:color w:val="595959"/>
              </w:rPr>
              <w:t>umożliwiać tworzenie struktury bazy danych uzupełnioną widokami, które pozwalają na dodawanie i edycję danych,</w:t>
            </w:r>
          </w:p>
          <w:p w14:paraId="04E36D4E" w14:textId="77777777" w:rsidR="005A0296" w:rsidRPr="005A0296" w:rsidRDefault="005A0296" w:rsidP="005A0296">
            <w:pPr>
              <w:numPr>
                <w:ilvl w:val="0"/>
                <w:numId w:val="7"/>
              </w:numPr>
              <w:spacing w:before="0" w:line="240" w:lineRule="auto"/>
              <w:rPr>
                <w:rFonts w:ascii="Calibri" w:eastAsia="Calibri" w:hAnsi="Calibri" w:cs="Times New Roman"/>
                <w:color w:val="595959"/>
              </w:rPr>
            </w:pPr>
            <w:r w:rsidRPr="005A0296">
              <w:rPr>
                <w:rFonts w:ascii="Calibri" w:eastAsia="Calibri" w:hAnsi="Calibri" w:cs="Times New Roman"/>
                <w:color w:val="595959"/>
              </w:rPr>
              <w:t>umożliwiać obsługę baz danych, zapewniając pełną zgodność z formatami plików utworzonych za pomocą oprogramowania Microsoft Access 2010, 2013, 2016, 2019 i 2021. umożliwiać importowanie i łączenie danych pochodzących z szerokiego zakresu źródeł zewnętrznych, takich jak programy Microsoft Excel, Microsoft SQL Server,</w:t>
            </w:r>
          </w:p>
          <w:p w14:paraId="23E4F579" w14:textId="77777777" w:rsidR="005A0296" w:rsidRPr="005A0296" w:rsidRDefault="005A0296" w:rsidP="005A0296">
            <w:pPr>
              <w:numPr>
                <w:ilvl w:val="0"/>
                <w:numId w:val="7"/>
              </w:numPr>
              <w:spacing w:before="0" w:line="240" w:lineRule="auto"/>
              <w:rPr>
                <w:rFonts w:ascii="Calibri" w:eastAsia="Calibri" w:hAnsi="Calibri" w:cs="Times New Roman"/>
                <w:color w:val="595959"/>
              </w:rPr>
            </w:pPr>
            <w:r w:rsidRPr="005A0296">
              <w:rPr>
                <w:rFonts w:ascii="Calibri" w:eastAsia="Calibri" w:hAnsi="Calibri" w:cs="Times New Roman"/>
                <w:color w:val="595959"/>
              </w:rPr>
              <w:t>udostępniać różnego rodzaju szablony, których można użyć do szybszego utworzenia własnej bazy danych, poprzez gotową do użycia bazę danych, która zawiera wszystkie tabele, kwerendy, formularze i raporty,</w:t>
            </w:r>
          </w:p>
          <w:p w14:paraId="21A9D5E9" w14:textId="77777777" w:rsidR="005A0296" w:rsidRPr="005A0296" w:rsidRDefault="005A0296" w:rsidP="005A0296">
            <w:pPr>
              <w:numPr>
                <w:ilvl w:val="0"/>
                <w:numId w:val="7"/>
              </w:numPr>
              <w:spacing w:before="0" w:line="240" w:lineRule="auto"/>
              <w:rPr>
                <w:rFonts w:ascii="Calibri" w:eastAsia="Calibri" w:hAnsi="Calibri" w:cs="Times New Roman"/>
                <w:color w:val="595959"/>
              </w:rPr>
            </w:pPr>
            <w:r w:rsidRPr="005A0296">
              <w:rPr>
                <w:rFonts w:ascii="Calibri" w:eastAsia="Calibri" w:hAnsi="Calibri" w:cs="Times New Roman"/>
                <w:color w:val="595959"/>
              </w:rPr>
              <w:t>zawierać gotowe do użytku szablony umożliwiające natychmiastowe rozpoczęcie pracy, a także zaawansowane narzędzia pozwalające łatwo zarządzać rosnącą ilością danych.</w:t>
            </w:r>
          </w:p>
        </w:tc>
      </w:tr>
    </w:tbl>
    <w:p w14:paraId="4B61F7CB" w14:textId="77777777" w:rsidR="005A0296" w:rsidRPr="005A0296" w:rsidRDefault="005A0296" w:rsidP="005A0296">
      <w:pPr>
        <w:rPr>
          <w:rFonts w:ascii="Calibri" w:eastAsia="Calibri" w:hAnsi="Calibri" w:cs="Times New Roman"/>
          <w:color w:val="595959"/>
        </w:rPr>
      </w:pPr>
    </w:p>
    <w:p w14:paraId="4DF725A2" w14:textId="77777777" w:rsidR="005A0296" w:rsidRPr="008852E5" w:rsidRDefault="005A0296" w:rsidP="008852E5"/>
    <w:sectPr w:rsidR="005A0296" w:rsidRPr="008852E5" w:rsidSect="005B6870">
      <w:footerReference w:type="default" r:id="rId11"/>
      <w:footerReference w:type="first" r:id="rId12"/>
      <w:pgSz w:w="11907" w:h="16839" w:code="9"/>
      <w:pgMar w:top="1148" w:right="1050" w:bottom="1148" w:left="1050"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7AD9" w14:textId="77777777" w:rsidR="00237815" w:rsidRDefault="00237815">
      <w:pPr>
        <w:spacing w:before="0" w:after="0" w:line="240" w:lineRule="auto"/>
      </w:pPr>
      <w:r>
        <w:separator/>
      </w:r>
    </w:p>
  </w:endnote>
  <w:endnote w:type="continuationSeparator" w:id="0">
    <w:p w14:paraId="7FBBB0AC" w14:textId="77777777" w:rsidR="00237815" w:rsidRDefault="002378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469431"/>
      <w:docPartObj>
        <w:docPartGallery w:val="Page Numbers (Bottom of Page)"/>
        <w:docPartUnique/>
      </w:docPartObj>
    </w:sdtPr>
    <w:sdtEndPr/>
    <w:sdtContent>
      <w:p w14:paraId="64617618" w14:textId="77777777" w:rsidR="001E055E" w:rsidRDefault="003D38EA">
        <w:pPr>
          <w:pStyle w:val="Stopka0"/>
          <w:jc w:val="right"/>
        </w:pPr>
        <w:r>
          <w:fldChar w:fldCharType="begin"/>
        </w:r>
        <w:r w:rsidR="001E055E">
          <w:instrText>PAGE   \* MERGEFORMAT</w:instrText>
        </w:r>
        <w:r>
          <w:fldChar w:fldCharType="separate"/>
        </w:r>
        <w:r w:rsidR="004029F7">
          <w:rPr>
            <w:noProof/>
          </w:rPr>
          <w:t>3</w:t>
        </w:r>
        <w:r>
          <w:fldChar w:fldCharType="end"/>
        </w:r>
      </w:p>
    </w:sdtContent>
  </w:sdt>
  <w:p w14:paraId="09FC682A" w14:textId="77777777" w:rsidR="001E055E" w:rsidRDefault="001E05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314398"/>
      <w:docPartObj>
        <w:docPartGallery w:val="Page Numbers (Bottom of Page)"/>
        <w:docPartUnique/>
      </w:docPartObj>
    </w:sdtPr>
    <w:sdtEndPr/>
    <w:sdtContent>
      <w:sdt>
        <w:sdtPr>
          <w:id w:val="-1769616900"/>
          <w:docPartObj>
            <w:docPartGallery w:val="Page Numbers (Top of Page)"/>
            <w:docPartUnique/>
          </w:docPartObj>
        </w:sdtPr>
        <w:sdtEndPr/>
        <w:sdtContent>
          <w:p w14:paraId="0ABEABB7" w14:textId="77777777" w:rsidR="001E055E" w:rsidRDefault="001E055E">
            <w:pPr>
              <w:pStyle w:val="Stopka0"/>
              <w:jc w:val="right"/>
            </w:pPr>
            <w:r>
              <w:t xml:space="preserve">Strona </w:t>
            </w:r>
            <w:r w:rsidR="003D38EA">
              <w:rPr>
                <w:b/>
                <w:bCs/>
                <w:sz w:val="24"/>
                <w:szCs w:val="24"/>
              </w:rPr>
              <w:fldChar w:fldCharType="begin"/>
            </w:r>
            <w:r>
              <w:rPr>
                <w:b/>
                <w:bCs/>
              </w:rPr>
              <w:instrText>PAGE</w:instrText>
            </w:r>
            <w:r w:rsidR="003D38EA">
              <w:rPr>
                <w:b/>
                <w:bCs/>
                <w:sz w:val="24"/>
                <w:szCs w:val="24"/>
              </w:rPr>
              <w:fldChar w:fldCharType="separate"/>
            </w:r>
            <w:r w:rsidR="004029F7">
              <w:rPr>
                <w:b/>
                <w:bCs/>
                <w:noProof/>
              </w:rPr>
              <w:t>1</w:t>
            </w:r>
            <w:r w:rsidR="003D38EA">
              <w:rPr>
                <w:b/>
                <w:bCs/>
                <w:sz w:val="24"/>
                <w:szCs w:val="24"/>
              </w:rPr>
              <w:fldChar w:fldCharType="end"/>
            </w:r>
            <w:r>
              <w:t xml:space="preserve"> z </w:t>
            </w:r>
            <w:r w:rsidR="003D38EA">
              <w:rPr>
                <w:b/>
                <w:bCs/>
                <w:sz w:val="24"/>
                <w:szCs w:val="24"/>
              </w:rPr>
              <w:fldChar w:fldCharType="begin"/>
            </w:r>
            <w:r>
              <w:rPr>
                <w:b/>
                <w:bCs/>
              </w:rPr>
              <w:instrText>NUMPAGES</w:instrText>
            </w:r>
            <w:r w:rsidR="003D38EA">
              <w:rPr>
                <w:b/>
                <w:bCs/>
                <w:sz w:val="24"/>
                <w:szCs w:val="24"/>
              </w:rPr>
              <w:fldChar w:fldCharType="separate"/>
            </w:r>
            <w:r w:rsidR="004029F7">
              <w:rPr>
                <w:b/>
                <w:bCs/>
                <w:noProof/>
              </w:rPr>
              <w:t>1</w:t>
            </w:r>
            <w:r w:rsidR="003D38EA">
              <w:rPr>
                <w:b/>
                <w:bCs/>
                <w:sz w:val="24"/>
                <w:szCs w:val="24"/>
              </w:rPr>
              <w:fldChar w:fldCharType="end"/>
            </w:r>
          </w:p>
        </w:sdtContent>
      </w:sdt>
    </w:sdtContent>
  </w:sdt>
  <w:p w14:paraId="4FCE3644" w14:textId="77777777" w:rsidR="001E055E" w:rsidRDefault="001E055E">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73A3" w14:textId="77777777" w:rsidR="00237815" w:rsidRDefault="00237815">
      <w:pPr>
        <w:spacing w:before="0" w:after="0" w:line="240" w:lineRule="auto"/>
      </w:pPr>
      <w:r>
        <w:separator/>
      </w:r>
    </w:p>
  </w:footnote>
  <w:footnote w:type="continuationSeparator" w:id="0">
    <w:p w14:paraId="3CFCBC6B" w14:textId="77777777" w:rsidR="00237815" w:rsidRDefault="0023781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4EA2B66"/>
    <w:name w:val="WW8Num2"/>
    <w:lvl w:ilvl="0">
      <w:start w:val="1"/>
      <w:numFmt w:val="decimal"/>
      <w:lvlText w:val="%1."/>
      <w:lvlJc w:val="left"/>
      <w:pPr>
        <w:tabs>
          <w:tab w:val="num" w:pos="785"/>
        </w:tabs>
        <w:ind w:left="785" w:hanging="360"/>
      </w:pPr>
    </w:lvl>
    <w:lvl w:ilvl="1">
      <w:start w:val="1"/>
      <w:numFmt w:val="bullet"/>
      <w:lvlText w:val=""/>
      <w:lvlJc w:val="left"/>
      <w:pPr>
        <w:tabs>
          <w:tab w:val="num" w:pos="1145"/>
        </w:tabs>
        <w:ind w:left="1145" w:hanging="360"/>
      </w:pPr>
      <w:rPr>
        <w:rFonts w:ascii="Symbol" w:hAnsi="Symbol" w:cs="Symbol"/>
        <w:color w:val="000000"/>
        <w:sz w:val="22"/>
        <w:szCs w:val="22"/>
      </w:rPr>
    </w:lvl>
    <w:lvl w:ilvl="2">
      <w:start w:val="1"/>
      <w:numFmt w:val="bullet"/>
      <w:lvlText w:val="▪"/>
      <w:lvlJc w:val="left"/>
      <w:pPr>
        <w:tabs>
          <w:tab w:val="num" w:pos="1505"/>
        </w:tabs>
        <w:ind w:left="1505" w:hanging="360"/>
      </w:pPr>
      <w:rPr>
        <w:rFonts w:ascii="OpenSymbol" w:hAnsi="OpenSymbol" w:cs="OpenSymbol"/>
      </w:rPr>
    </w:lvl>
    <w:lvl w:ilvl="3">
      <w:start w:val="1"/>
      <w:numFmt w:val="bullet"/>
      <w:lvlText w:val=""/>
      <w:lvlJc w:val="left"/>
      <w:pPr>
        <w:tabs>
          <w:tab w:val="num" w:pos="1865"/>
        </w:tabs>
        <w:ind w:left="1865" w:hanging="360"/>
      </w:pPr>
      <w:rPr>
        <w:rFonts w:ascii="Symbol" w:hAnsi="Symbol" w:cs="OpenSymbol"/>
      </w:rPr>
    </w:lvl>
    <w:lvl w:ilvl="4">
      <w:start w:val="1"/>
      <w:numFmt w:val="bullet"/>
      <w:lvlText w:val="◦"/>
      <w:lvlJc w:val="left"/>
      <w:pPr>
        <w:tabs>
          <w:tab w:val="num" w:pos="2225"/>
        </w:tabs>
        <w:ind w:left="2225" w:hanging="360"/>
      </w:pPr>
      <w:rPr>
        <w:rFonts w:ascii="OpenSymbol" w:hAnsi="OpenSymbol" w:cs="OpenSymbol"/>
      </w:rPr>
    </w:lvl>
    <w:lvl w:ilvl="5">
      <w:start w:val="1"/>
      <w:numFmt w:val="bullet"/>
      <w:lvlText w:val="▪"/>
      <w:lvlJc w:val="left"/>
      <w:pPr>
        <w:tabs>
          <w:tab w:val="num" w:pos="2585"/>
        </w:tabs>
        <w:ind w:left="2585" w:hanging="360"/>
      </w:pPr>
      <w:rPr>
        <w:rFonts w:ascii="OpenSymbol" w:hAnsi="OpenSymbol" w:cs="OpenSymbol"/>
      </w:rPr>
    </w:lvl>
    <w:lvl w:ilvl="6">
      <w:start w:val="1"/>
      <w:numFmt w:val="bullet"/>
      <w:lvlText w:val=""/>
      <w:lvlJc w:val="left"/>
      <w:pPr>
        <w:tabs>
          <w:tab w:val="num" w:pos="2945"/>
        </w:tabs>
        <w:ind w:left="2945" w:hanging="360"/>
      </w:pPr>
      <w:rPr>
        <w:rFonts w:ascii="Symbol" w:hAnsi="Symbol" w:cs="OpenSymbol"/>
      </w:rPr>
    </w:lvl>
    <w:lvl w:ilvl="7">
      <w:start w:val="1"/>
      <w:numFmt w:val="bullet"/>
      <w:lvlText w:val="◦"/>
      <w:lvlJc w:val="left"/>
      <w:pPr>
        <w:tabs>
          <w:tab w:val="num" w:pos="3305"/>
        </w:tabs>
        <w:ind w:left="3305" w:hanging="360"/>
      </w:pPr>
      <w:rPr>
        <w:rFonts w:ascii="OpenSymbol" w:hAnsi="OpenSymbol" w:cs="OpenSymbol"/>
      </w:rPr>
    </w:lvl>
    <w:lvl w:ilvl="8">
      <w:start w:val="1"/>
      <w:numFmt w:val="bullet"/>
      <w:lvlText w:val="▪"/>
      <w:lvlJc w:val="left"/>
      <w:pPr>
        <w:tabs>
          <w:tab w:val="num" w:pos="3665"/>
        </w:tabs>
        <w:ind w:left="3665" w:hanging="360"/>
      </w:pPr>
      <w:rPr>
        <w:rFonts w:ascii="OpenSymbol" w:hAnsi="OpenSymbol" w:cs="OpenSymbol"/>
      </w:rPr>
    </w:lvl>
  </w:abstractNum>
  <w:abstractNum w:abstractNumId="1" w15:restartNumberingAfterBreak="0">
    <w:nsid w:val="0E8E0E4D"/>
    <w:multiLevelType w:val="multilevel"/>
    <w:tmpl w:val="96A00EE2"/>
    <w:styleLink w:val="WW8Num5"/>
    <w:lvl w:ilvl="0">
      <w:start w:val="1"/>
      <w:numFmt w:val="decimal"/>
      <w:lvlText w:val="%1."/>
      <w:lvlJc w:val="left"/>
      <w:pPr>
        <w:ind w:left="720" w:hanging="360"/>
      </w:pPr>
      <w:rPr>
        <w:rFonts w:ascii="Times New Roman" w:hAnsi="Times New Roman" w:cs="Times New Roman"/>
        <w:bCs/>
        <w:i/>
        <w:sz w:val="24"/>
        <w:szCs w:val="24"/>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0B1D0C"/>
    <w:multiLevelType w:val="hybridMultilevel"/>
    <w:tmpl w:val="29E0ECAA"/>
    <w:lvl w:ilvl="0" w:tplc="04150005">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F9491F"/>
    <w:multiLevelType w:val="hybridMultilevel"/>
    <w:tmpl w:val="9BAED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B22712"/>
    <w:multiLevelType w:val="hybridMultilevel"/>
    <w:tmpl w:val="8286BA8A"/>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606588"/>
    <w:multiLevelType w:val="hybridMultilevel"/>
    <w:tmpl w:val="86A26C88"/>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9D3B0C"/>
    <w:multiLevelType w:val="hybridMultilevel"/>
    <w:tmpl w:val="D12AB94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AA53E3"/>
    <w:multiLevelType w:val="hybridMultilevel"/>
    <w:tmpl w:val="E4EA94A6"/>
    <w:lvl w:ilvl="0" w:tplc="3AA88964">
      <w:start w:val="1"/>
      <w:numFmt w:val="bullet"/>
      <w:lvlText w:val=""/>
      <w:lvlJc w:val="left"/>
      <w:pPr>
        <w:tabs>
          <w:tab w:val="num" w:pos="720"/>
        </w:tabs>
        <w:ind w:left="720" w:hanging="360"/>
      </w:pPr>
      <w:rPr>
        <w:rFonts w:ascii="Symbol" w:hAnsi="Symbol" w:hint="default"/>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2076122660">
    <w:abstractNumId w:val="1"/>
  </w:num>
  <w:num w:numId="2" w16cid:durableId="577442712">
    <w:abstractNumId w:val="1"/>
    <w:lvlOverride w:ilvl="0">
      <w:startOverride w:val="1"/>
    </w:lvlOverride>
  </w:num>
  <w:num w:numId="3" w16cid:durableId="36318479">
    <w:abstractNumId w:val="3"/>
  </w:num>
  <w:num w:numId="4" w16cid:durableId="1182355689">
    <w:abstractNumId w:val="5"/>
  </w:num>
  <w:num w:numId="5" w16cid:durableId="1363819173">
    <w:abstractNumId w:val="2"/>
  </w:num>
  <w:num w:numId="6" w16cid:durableId="1348210511">
    <w:abstractNumId w:val="4"/>
  </w:num>
  <w:num w:numId="7" w16cid:durableId="1236819955">
    <w:abstractNumId w:val="7"/>
  </w:num>
  <w:num w:numId="8" w16cid:durableId="47291049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587"/>
    <w:rsid w:val="00000346"/>
    <w:rsid w:val="00005F20"/>
    <w:rsid w:val="000069AF"/>
    <w:rsid w:val="000106CE"/>
    <w:rsid w:val="000132D8"/>
    <w:rsid w:val="00014073"/>
    <w:rsid w:val="0001758A"/>
    <w:rsid w:val="000230CC"/>
    <w:rsid w:val="0002497A"/>
    <w:rsid w:val="000259E6"/>
    <w:rsid w:val="00025F96"/>
    <w:rsid w:val="00041BF3"/>
    <w:rsid w:val="000451CD"/>
    <w:rsid w:val="00045FF7"/>
    <w:rsid w:val="00046C77"/>
    <w:rsid w:val="000522C9"/>
    <w:rsid w:val="00053682"/>
    <w:rsid w:val="0005382B"/>
    <w:rsid w:val="000549E3"/>
    <w:rsid w:val="00062668"/>
    <w:rsid w:val="00063B23"/>
    <w:rsid w:val="0006525A"/>
    <w:rsid w:val="00067132"/>
    <w:rsid w:val="0006772C"/>
    <w:rsid w:val="00070777"/>
    <w:rsid w:val="0007297B"/>
    <w:rsid w:val="00072D1A"/>
    <w:rsid w:val="00077281"/>
    <w:rsid w:val="00086615"/>
    <w:rsid w:val="000877BE"/>
    <w:rsid w:val="00091E86"/>
    <w:rsid w:val="000929F5"/>
    <w:rsid w:val="00093C49"/>
    <w:rsid w:val="000941EA"/>
    <w:rsid w:val="0009581F"/>
    <w:rsid w:val="00097B32"/>
    <w:rsid w:val="000A0FB1"/>
    <w:rsid w:val="000A188D"/>
    <w:rsid w:val="000A282E"/>
    <w:rsid w:val="000A496D"/>
    <w:rsid w:val="000A4AB1"/>
    <w:rsid w:val="000A5669"/>
    <w:rsid w:val="000A5FDA"/>
    <w:rsid w:val="000B37AC"/>
    <w:rsid w:val="000B4DF6"/>
    <w:rsid w:val="000B54ED"/>
    <w:rsid w:val="000C1068"/>
    <w:rsid w:val="000C1DBD"/>
    <w:rsid w:val="000C27F8"/>
    <w:rsid w:val="000C32D2"/>
    <w:rsid w:val="000C4135"/>
    <w:rsid w:val="000C7118"/>
    <w:rsid w:val="000D25A3"/>
    <w:rsid w:val="000D4277"/>
    <w:rsid w:val="000D48F8"/>
    <w:rsid w:val="000E4182"/>
    <w:rsid w:val="000E4EAB"/>
    <w:rsid w:val="000E6143"/>
    <w:rsid w:val="000F47B4"/>
    <w:rsid w:val="001027AE"/>
    <w:rsid w:val="0011004A"/>
    <w:rsid w:val="0011147C"/>
    <w:rsid w:val="001209AA"/>
    <w:rsid w:val="00120BEF"/>
    <w:rsid w:val="0012266E"/>
    <w:rsid w:val="00124AFE"/>
    <w:rsid w:val="00124CE6"/>
    <w:rsid w:val="00125580"/>
    <w:rsid w:val="001315BF"/>
    <w:rsid w:val="00131F79"/>
    <w:rsid w:val="00133682"/>
    <w:rsid w:val="0013603D"/>
    <w:rsid w:val="001362BB"/>
    <w:rsid w:val="00137F0D"/>
    <w:rsid w:val="001420EA"/>
    <w:rsid w:val="00152898"/>
    <w:rsid w:val="00155196"/>
    <w:rsid w:val="0016066E"/>
    <w:rsid w:val="00160BF8"/>
    <w:rsid w:val="001651BF"/>
    <w:rsid w:val="00165C0F"/>
    <w:rsid w:val="00165C22"/>
    <w:rsid w:val="0016657D"/>
    <w:rsid w:val="001817AC"/>
    <w:rsid w:val="00182EBB"/>
    <w:rsid w:val="001848E2"/>
    <w:rsid w:val="00186C0C"/>
    <w:rsid w:val="001904D3"/>
    <w:rsid w:val="0019588E"/>
    <w:rsid w:val="001A4196"/>
    <w:rsid w:val="001A733A"/>
    <w:rsid w:val="001B2672"/>
    <w:rsid w:val="001B39ED"/>
    <w:rsid w:val="001B4AFA"/>
    <w:rsid w:val="001B5A06"/>
    <w:rsid w:val="001B6083"/>
    <w:rsid w:val="001B6B70"/>
    <w:rsid w:val="001B734E"/>
    <w:rsid w:val="001C3C4E"/>
    <w:rsid w:val="001C50CC"/>
    <w:rsid w:val="001C566E"/>
    <w:rsid w:val="001C6F24"/>
    <w:rsid w:val="001C76F4"/>
    <w:rsid w:val="001D45D5"/>
    <w:rsid w:val="001D5B85"/>
    <w:rsid w:val="001D5CF0"/>
    <w:rsid w:val="001D6160"/>
    <w:rsid w:val="001E055E"/>
    <w:rsid w:val="001E0B6D"/>
    <w:rsid w:val="001E276E"/>
    <w:rsid w:val="001E6AAF"/>
    <w:rsid w:val="001E6EE6"/>
    <w:rsid w:val="001F0149"/>
    <w:rsid w:val="001F025A"/>
    <w:rsid w:val="001F1C10"/>
    <w:rsid w:val="001F208D"/>
    <w:rsid w:val="001F358A"/>
    <w:rsid w:val="001F6585"/>
    <w:rsid w:val="001F7634"/>
    <w:rsid w:val="00201504"/>
    <w:rsid w:val="00201E99"/>
    <w:rsid w:val="002021EA"/>
    <w:rsid w:val="00202D49"/>
    <w:rsid w:val="002067AF"/>
    <w:rsid w:val="002107F5"/>
    <w:rsid w:val="002114CA"/>
    <w:rsid w:val="00214127"/>
    <w:rsid w:val="00221CA5"/>
    <w:rsid w:val="00224265"/>
    <w:rsid w:val="00226AD9"/>
    <w:rsid w:val="00231EF5"/>
    <w:rsid w:val="0023347B"/>
    <w:rsid w:val="00235C77"/>
    <w:rsid w:val="002366B4"/>
    <w:rsid w:val="00236AF7"/>
    <w:rsid w:val="00237815"/>
    <w:rsid w:val="00240BAB"/>
    <w:rsid w:val="002416EB"/>
    <w:rsid w:val="00243F78"/>
    <w:rsid w:val="00245051"/>
    <w:rsid w:val="00245BAD"/>
    <w:rsid w:val="002510BE"/>
    <w:rsid w:val="00255993"/>
    <w:rsid w:val="002559AC"/>
    <w:rsid w:val="00257B0B"/>
    <w:rsid w:val="00260ECD"/>
    <w:rsid w:val="002613FA"/>
    <w:rsid w:val="00261FFE"/>
    <w:rsid w:val="0026240B"/>
    <w:rsid w:val="00263A41"/>
    <w:rsid w:val="0026456F"/>
    <w:rsid w:val="00271C32"/>
    <w:rsid w:val="00271F13"/>
    <w:rsid w:val="00273C89"/>
    <w:rsid w:val="00280D51"/>
    <w:rsid w:val="002826F1"/>
    <w:rsid w:val="00282BA6"/>
    <w:rsid w:val="00284221"/>
    <w:rsid w:val="00284550"/>
    <w:rsid w:val="00284C3C"/>
    <w:rsid w:val="00284EDD"/>
    <w:rsid w:val="0029050B"/>
    <w:rsid w:val="00291210"/>
    <w:rsid w:val="0029268A"/>
    <w:rsid w:val="00292E4C"/>
    <w:rsid w:val="002957C1"/>
    <w:rsid w:val="002A1918"/>
    <w:rsid w:val="002A261A"/>
    <w:rsid w:val="002A30F7"/>
    <w:rsid w:val="002A3617"/>
    <w:rsid w:val="002A42E3"/>
    <w:rsid w:val="002A45F6"/>
    <w:rsid w:val="002A5339"/>
    <w:rsid w:val="002A5B64"/>
    <w:rsid w:val="002B02D3"/>
    <w:rsid w:val="002B02E5"/>
    <w:rsid w:val="002B1F3E"/>
    <w:rsid w:val="002B331A"/>
    <w:rsid w:val="002B35E6"/>
    <w:rsid w:val="002B42BB"/>
    <w:rsid w:val="002B60AC"/>
    <w:rsid w:val="002B73EC"/>
    <w:rsid w:val="002C0D53"/>
    <w:rsid w:val="002C11BE"/>
    <w:rsid w:val="002C127D"/>
    <w:rsid w:val="002C31C9"/>
    <w:rsid w:val="002C44B6"/>
    <w:rsid w:val="002C7CD5"/>
    <w:rsid w:val="002D253C"/>
    <w:rsid w:val="002E161F"/>
    <w:rsid w:val="002E2C4E"/>
    <w:rsid w:val="002E3EC2"/>
    <w:rsid w:val="002E5324"/>
    <w:rsid w:val="002E5814"/>
    <w:rsid w:val="002E718F"/>
    <w:rsid w:val="002F111F"/>
    <w:rsid w:val="002F1363"/>
    <w:rsid w:val="002F351C"/>
    <w:rsid w:val="002F3D52"/>
    <w:rsid w:val="002F3E01"/>
    <w:rsid w:val="00301A19"/>
    <w:rsid w:val="00302A6F"/>
    <w:rsid w:val="00305BC6"/>
    <w:rsid w:val="00305E31"/>
    <w:rsid w:val="0030722F"/>
    <w:rsid w:val="003077AA"/>
    <w:rsid w:val="00307C29"/>
    <w:rsid w:val="003118F7"/>
    <w:rsid w:val="00312E74"/>
    <w:rsid w:val="00320404"/>
    <w:rsid w:val="00321D90"/>
    <w:rsid w:val="00324E2D"/>
    <w:rsid w:val="00326623"/>
    <w:rsid w:val="00336697"/>
    <w:rsid w:val="00340E45"/>
    <w:rsid w:val="00344374"/>
    <w:rsid w:val="00344879"/>
    <w:rsid w:val="003457D9"/>
    <w:rsid w:val="0034750B"/>
    <w:rsid w:val="00350318"/>
    <w:rsid w:val="00351922"/>
    <w:rsid w:val="003521D3"/>
    <w:rsid w:val="00353322"/>
    <w:rsid w:val="0035334F"/>
    <w:rsid w:val="00357A52"/>
    <w:rsid w:val="00360252"/>
    <w:rsid w:val="00365CF4"/>
    <w:rsid w:val="00372D73"/>
    <w:rsid w:val="00373A9C"/>
    <w:rsid w:val="00376967"/>
    <w:rsid w:val="00377A89"/>
    <w:rsid w:val="00380E37"/>
    <w:rsid w:val="00383B80"/>
    <w:rsid w:val="003862FC"/>
    <w:rsid w:val="00391B4C"/>
    <w:rsid w:val="00395173"/>
    <w:rsid w:val="003A23C5"/>
    <w:rsid w:val="003A2A0E"/>
    <w:rsid w:val="003A2C2C"/>
    <w:rsid w:val="003A3A03"/>
    <w:rsid w:val="003B2BEA"/>
    <w:rsid w:val="003B59A0"/>
    <w:rsid w:val="003B5FE2"/>
    <w:rsid w:val="003B65A0"/>
    <w:rsid w:val="003C0773"/>
    <w:rsid w:val="003C1000"/>
    <w:rsid w:val="003C332F"/>
    <w:rsid w:val="003C4938"/>
    <w:rsid w:val="003C5342"/>
    <w:rsid w:val="003C537F"/>
    <w:rsid w:val="003C77A8"/>
    <w:rsid w:val="003C784B"/>
    <w:rsid w:val="003D0AB4"/>
    <w:rsid w:val="003D20E1"/>
    <w:rsid w:val="003D38EA"/>
    <w:rsid w:val="003D610D"/>
    <w:rsid w:val="003E1CD1"/>
    <w:rsid w:val="003E2C38"/>
    <w:rsid w:val="003E3A9D"/>
    <w:rsid w:val="003F4A66"/>
    <w:rsid w:val="003F54D0"/>
    <w:rsid w:val="003F6D0A"/>
    <w:rsid w:val="004027C3"/>
    <w:rsid w:val="004029F7"/>
    <w:rsid w:val="00407CE8"/>
    <w:rsid w:val="00407E72"/>
    <w:rsid w:val="00410073"/>
    <w:rsid w:val="00410FE9"/>
    <w:rsid w:val="004137DE"/>
    <w:rsid w:val="00415C8F"/>
    <w:rsid w:val="00416CFD"/>
    <w:rsid w:val="004211DA"/>
    <w:rsid w:val="00424FA2"/>
    <w:rsid w:val="0042525D"/>
    <w:rsid w:val="00425FEF"/>
    <w:rsid w:val="0043250C"/>
    <w:rsid w:val="00432868"/>
    <w:rsid w:val="00433200"/>
    <w:rsid w:val="004340F2"/>
    <w:rsid w:val="0043515F"/>
    <w:rsid w:val="00441948"/>
    <w:rsid w:val="0044225C"/>
    <w:rsid w:val="00444041"/>
    <w:rsid w:val="00446187"/>
    <w:rsid w:val="004477B1"/>
    <w:rsid w:val="00447C58"/>
    <w:rsid w:val="004503F4"/>
    <w:rsid w:val="00455E08"/>
    <w:rsid w:val="00456127"/>
    <w:rsid w:val="00464911"/>
    <w:rsid w:val="00465C2A"/>
    <w:rsid w:val="004709AF"/>
    <w:rsid w:val="004756D6"/>
    <w:rsid w:val="00475B39"/>
    <w:rsid w:val="00482319"/>
    <w:rsid w:val="00482B7C"/>
    <w:rsid w:val="004906FE"/>
    <w:rsid w:val="004921CD"/>
    <w:rsid w:val="0049635C"/>
    <w:rsid w:val="00496E44"/>
    <w:rsid w:val="004A0A0A"/>
    <w:rsid w:val="004A1244"/>
    <w:rsid w:val="004A74F1"/>
    <w:rsid w:val="004A7B60"/>
    <w:rsid w:val="004B0243"/>
    <w:rsid w:val="004B42CE"/>
    <w:rsid w:val="004B6F9E"/>
    <w:rsid w:val="004C00BE"/>
    <w:rsid w:val="004C2E08"/>
    <w:rsid w:val="004C4F5D"/>
    <w:rsid w:val="004C67CC"/>
    <w:rsid w:val="004C7960"/>
    <w:rsid w:val="004D0577"/>
    <w:rsid w:val="004D14C7"/>
    <w:rsid w:val="004D66F2"/>
    <w:rsid w:val="004E16E0"/>
    <w:rsid w:val="004E6899"/>
    <w:rsid w:val="004F4482"/>
    <w:rsid w:val="004F547B"/>
    <w:rsid w:val="00503147"/>
    <w:rsid w:val="0051125A"/>
    <w:rsid w:val="00512625"/>
    <w:rsid w:val="00513857"/>
    <w:rsid w:val="00514E33"/>
    <w:rsid w:val="005210F2"/>
    <w:rsid w:val="00521D37"/>
    <w:rsid w:val="00524C7E"/>
    <w:rsid w:val="00535951"/>
    <w:rsid w:val="005414CA"/>
    <w:rsid w:val="005417E4"/>
    <w:rsid w:val="0054261D"/>
    <w:rsid w:val="005443D2"/>
    <w:rsid w:val="00545923"/>
    <w:rsid w:val="005462F6"/>
    <w:rsid w:val="00551BA1"/>
    <w:rsid w:val="00552116"/>
    <w:rsid w:val="0055244E"/>
    <w:rsid w:val="00552C30"/>
    <w:rsid w:val="005566C6"/>
    <w:rsid w:val="00557FBB"/>
    <w:rsid w:val="00561E3C"/>
    <w:rsid w:val="005620FE"/>
    <w:rsid w:val="0056356A"/>
    <w:rsid w:val="00565297"/>
    <w:rsid w:val="00565A9E"/>
    <w:rsid w:val="0057102E"/>
    <w:rsid w:val="00573792"/>
    <w:rsid w:val="00574142"/>
    <w:rsid w:val="005754E7"/>
    <w:rsid w:val="0057583F"/>
    <w:rsid w:val="00576480"/>
    <w:rsid w:val="005766E2"/>
    <w:rsid w:val="0057772B"/>
    <w:rsid w:val="005839DD"/>
    <w:rsid w:val="005840DA"/>
    <w:rsid w:val="005958C3"/>
    <w:rsid w:val="00597449"/>
    <w:rsid w:val="005A0296"/>
    <w:rsid w:val="005A0E2C"/>
    <w:rsid w:val="005A2D5E"/>
    <w:rsid w:val="005A43F7"/>
    <w:rsid w:val="005A580C"/>
    <w:rsid w:val="005A6CCF"/>
    <w:rsid w:val="005A7DC4"/>
    <w:rsid w:val="005B2FA2"/>
    <w:rsid w:val="005B390E"/>
    <w:rsid w:val="005B4DFF"/>
    <w:rsid w:val="005B55C5"/>
    <w:rsid w:val="005B573D"/>
    <w:rsid w:val="005B6870"/>
    <w:rsid w:val="005B7A63"/>
    <w:rsid w:val="005B7CB4"/>
    <w:rsid w:val="005D1E7A"/>
    <w:rsid w:val="005D23F4"/>
    <w:rsid w:val="005D2539"/>
    <w:rsid w:val="005D3451"/>
    <w:rsid w:val="005D41F6"/>
    <w:rsid w:val="005D52D8"/>
    <w:rsid w:val="005D556D"/>
    <w:rsid w:val="005D558D"/>
    <w:rsid w:val="005E2C72"/>
    <w:rsid w:val="005E4528"/>
    <w:rsid w:val="005F05F4"/>
    <w:rsid w:val="005F6B09"/>
    <w:rsid w:val="0060038E"/>
    <w:rsid w:val="006018B0"/>
    <w:rsid w:val="00602B27"/>
    <w:rsid w:val="00603B82"/>
    <w:rsid w:val="00606173"/>
    <w:rsid w:val="00610C41"/>
    <w:rsid w:val="006117F1"/>
    <w:rsid w:val="00611D8A"/>
    <w:rsid w:val="006120AC"/>
    <w:rsid w:val="006238BA"/>
    <w:rsid w:val="00624BE5"/>
    <w:rsid w:val="0062565D"/>
    <w:rsid w:val="00626206"/>
    <w:rsid w:val="006271E6"/>
    <w:rsid w:val="00635005"/>
    <w:rsid w:val="006415D4"/>
    <w:rsid w:val="00644C3B"/>
    <w:rsid w:val="006508D3"/>
    <w:rsid w:val="00651350"/>
    <w:rsid w:val="006546A9"/>
    <w:rsid w:val="006563F4"/>
    <w:rsid w:val="00656A51"/>
    <w:rsid w:val="00661252"/>
    <w:rsid w:val="00663676"/>
    <w:rsid w:val="0066545D"/>
    <w:rsid w:val="00665F33"/>
    <w:rsid w:val="00666689"/>
    <w:rsid w:val="00666D68"/>
    <w:rsid w:val="00667965"/>
    <w:rsid w:val="0067227F"/>
    <w:rsid w:val="00672A5C"/>
    <w:rsid w:val="00674722"/>
    <w:rsid w:val="00680AC1"/>
    <w:rsid w:val="006846C8"/>
    <w:rsid w:val="00684C5C"/>
    <w:rsid w:val="006A1EB1"/>
    <w:rsid w:val="006A2E5F"/>
    <w:rsid w:val="006B4233"/>
    <w:rsid w:val="006B656F"/>
    <w:rsid w:val="006B6F34"/>
    <w:rsid w:val="006B76CA"/>
    <w:rsid w:val="006C559A"/>
    <w:rsid w:val="006C7A7D"/>
    <w:rsid w:val="006D1FB1"/>
    <w:rsid w:val="006E0D26"/>
    <w:rsid w:val="006E6525"/>
    <w:rsid w:val="006F1463"/>
    <w:rsid w:val="006F7857"/>
    <w:rsid w:val="007003DE"/>
    <w:rsid w:val="007016AF"/>
    <w:rsid w:val="00711184"/>
    <w:rsid w:val="00711727"/>
    <w:rsid w:val="00711F71"/>
    <w:rsid w:val="0071205F"/>
    <w:rsid w:val="00712F3D"/>
    <w:rsid w:val="00713C04"/>
    <w:rsid w:val="00715290"/>
    <w:rsid w:val="00716E74"/>
    <w:rsid w:val="007172F1"/>
    <w:rsid w:val="007202E3"/>
    <w:rsid w:val="0072059E"/>
    <w:rsid w:val="00721A9F"/>
    <w:rsid w:val="00722A93"/>
    <w:rsid w:val="007234D6"/>
    <w:rsid w:val="0072467A"/>
    <w:rsid w:val="00726387"/>
    <w:rsid w:val="00732320"/>
    <w:rsid w:val="00734289"/>
    <w:rsid w:val="00734E18"/>
    <w:rsid w:val="00737F11"/>
    <w:rsid w:val="007415BC"/>
    <w:rsid w:val="0074385F"/>
    <w:rsid w:val="00744985"/>
    <w:rsid w:val="00744A11"/>
    <w:rsid w:val="00745F54"/>
    <w:rsid w:val="0075689B"/>
    <w:rsid w:val="00756995"/>
    <w:rsid w:val="00763C23"/>
    <w:rsid w:val="00766807"/>
    <w:rsid w:val="00780687"/>
    <w:rsid w:val="0078750D"/>
    <w:rsid w:val="00792198"/>
    <w:rsid w:val="00792A7D"/>
    <w:rsid w:val="00795D59"/>
    <w:rsid w:val="00797B0C"/>
    <w:rsid w:val="007A2AEE"/>
    <w:rsid w:val="007A3BB6"/>
    <w:rsid w:val="007A53B1"/>
    <w:rsid w:val="007A6131"/>
    <w:rsid w:val="007A6E96"/>
    <w:rsid w:val="007B0C10"/>
    <w:rsid w:val="007B165F"/>
    <w:rsid w:val="007B268F"/>
    <w:rsid w:val="007B2D58"/>
    <w:rsid w:val="007B495F"/>
    <w:rsid w:val="007C121F"/>
    <w:rsid w:val="007C2999"/>
    <w:rsid w:val="007D0D73"/>
    <w:rsid w:val="007D2CF0"/>
    <w:rsid w:val="007D5846"/>
    <w:rsid w:val="007D67CC"/>
    <w:rsid w:val="007E08A4"/>
    <w:rsid w:val="007F0239"/>
    <w:rsid w:val="007F4091"/>
    <w:rsid w:val="007F666F"/>
    <w:rsid w:val="00800427"/>
    <w:rsid w:val="0080655B"/>
    <w:rsid w:val="008077C8"/>
    <w:rsid w:val="00807DBB"/>
    <w:rsid w:val="00811B30"/>
    <w:rsid w:val="00812197"/>
    <w:rsid w:val="00814770"/>
    <w:rsid w:val="0081600B"/>
    <w:rsid w:val="008164DA"/>
    <w:rsid w:val="00820791"/>
    <w:rsid w:val="008227E7"/>
    <w:rsid w:val="0082373A"/>
    <w:rsid w:val="0082377C"/>
    <w:rsid w:val="00824805"/>
    <w:rsid w:val="008304A8"/>
    <w:rsid w:val="00831F53"/>
    <w:rsid w:val="0083360D"/>
    <w:rsid w:val="00834966"/>
    <w:rsid w:val="00837C9B"/>
    <w:rsid w:val="00837ED0"/>
    <w:rsid w:val="00847055"/>
    <w:rsid w:val="00852037"/>
    <w:rsid w:val="00852384"/>
    <w:rsid w:val="00852BF0"/>
    <w:rsid w:val="00856192"/>
    <w:rsid w:val="00856C6E"/>
    <w:rsid w:val="00857516"/>
    <w:rsid w:val="00862EC4"/>
    <w:rsid w:val="008630EA"/>
    <w:rsid w:val="00867A39"/>
    <w:rsid w:val="00872172"/>
    <w:rsid w:val="00872894"/>
    <w:rsid w:val="00876219"/>
    <w:rsid w:val="008811CA"/>
    <w:rsid w:val="008811CB"/>
    <w:rsid w:val="00882985"/>
    <w:rsid w:val="008852E5"/>
    <w:rsid w:val="00891D87"/>
    <w:rsid w:val="00892B42"/>
    <w:rsid w:val="00894FEC"/>
    <w:rsid w:val="00896A3F"/>
    <w:rsid w:val="008A0936"/>
    <w:rsid w:val="008A0EC7"/>
    <w:rsid w:val="008A2954"/>
    <w:rsid w:val="008A4CCC"/>
    <w:rsid w:val="008A7667"/>
    <w:rsid w:val="008A7FC6"/>
    <w:rsid w:val="008B3C7D"/>
    <w:rsid w:val="008B4E0E"/>
    <w:rsid w:val="008B6008"/>
    <w:rsid w:val="008C2C16"/>
    <w:rsid w:val="008C30BB"/>
    <w:rsid w:val="008C33E0"/>
    <w:rsid w:val="008D2CA7"/>
    <w:rsid w:val="008D5064"/>
    <w:rsid w:val="008E3288"/>
    <w:rsid w:val="008E653E"/>
    <w:rsid w:val="008E7915"/>
    <w:rsid w:val="008E7926"/>
    <w:rsid w:val="008F3598"/>
    <w:rsid w:val="008F4654"/>
    <w:rsid w:val="00904C7A"/>
    <w:rsid w:val="009078D4"/>
    <w:rsid w:val="0091087E"/>
    <w:rsid w:val="00911A7E"/>
    <w:rsid w:val="0091289A"/>
    <w:rsid w:val="00920738"/>
    <w:rsid w:val="00924AEB"/>
    <w:rsid w:val="00931F7A"/>
    <w:rsid w:val="0093507E"/>
    <w:rsid w:val="00943910"/>
    <w:rsid w:val="00943A0B"/>
    <w:rsid w:val="00947196"/>
    <w:rsid w:val="009505E5"/>
    <w:rsid w:val="00951F60"/>
    <w:rsid w:val="0095588E"/>
    <w:rsid w:val="009574FC"/>
    <w:rsid w:val="00957694"/>
    <w:rsid w:val="00957BD8"/>
    <w:rsid w:val="009603A8"/>
    <w:rsid w:val="00962083"/>
    <w:rsid w:val="0096310A"/>
    <w:rsid w:val="009763FB"/>
    <w:rsid w:val="00976CD8"/>
    <w:rsid w:val="009771E5"/>
    <w:rsid w:val="00982C7F"/>
    <w:rsid w:val="00984A1D"/>
    <w:rsid w:val="00990ECB"/>
    <w:rsid w:val="00996D0C"/>
    <w:rsid w:val="009A1BBE"/>
    <w:rsid w:val="009A1C72"/>
    <w:rsid w:val="009A3C45"/>
    <w:rsid w:val="009A4CCF"/>
    <w:rsid w:val="009A7B75"/>
    <w:rsid w:val="009B327C"/>
    <w:rsid w:val="009B3313"/>
    <w:rsid w:val="009B3595"/>
    <w:rsid w:val="009B35C9"/>
    <w:rsid w:val="009B5661"/>
    <w:rsid w:val="009B5CAF"/>
    <w:rsid w:val="009B7964"/>
    <w:rsid w:val="009C2105"/>
    <w:rsid w:val="009C4B29"/>
    <w:rsid w:val="009C76F7"/>
    <w:rsid w:val="009C7C60"/>
    <w:rsid w:val="009D71C3"/>
    <w:rsid w:val="009E662C"/>
    <w:rsid w:val="009E6693"/>
    <w:rsid w:val="009F1863"/>
    <w:rsid w:val="009F27C1"/>
    <w:rsid w:val="009F2A02"/>
    <w:rsid w:val="00A01286"/>
    <w:rsid w:val="00A0211F"/>
    <w:rsid w:val="00A10807"/>
    <w:rsid w:val="00A1096C"/>
    <w:rsid w:val="00A10BFA"/>
    <w:rsid w:val="00A17CF8"/>
    <w:rsid w:val="00A23C59"/>
    <w:rsid w:val="00A263E5"/>
    <w:rsid w:val="00A278B9"/>
    <w:rsid w:val="00A27CFA"/>
    <w:rsid w:val="00A36854"/>
    <w:rsid w:val="00A36C95"/>
    <w:rsid w:val="00A379AF"/>
    <w:rsid w:val="00A4286C"/>
    <w:rsid w:val="00A45215"/>
    <w:rsid w:val="00A45B58"/>
    <w:rsid w:val="00A46356"/>
    <w:rsid w:val="00A46E59"/>
    <w:rsid w:val="00A500E5"/>
    <w:rsid w:val="00A549D1"/>
    <w:rsid w:val="00A5637E"/>
    <w:rsid w:val="00A57BE9"/>
    <w:rsid w:val="00A6388D"/>
    <w:rsid w:val="00A6489D"/>
    <w:rsid w:val="00A664C5"/>
    <w:rsid w:val="00A66F4C"/>
    <w:rsid w:val="00A70D7E"/>
    <w:rsid w:val="00A7544A"/>
    <w:rsid w:val="00A822C1"/>
    <w:rsid w:val="00A84C15"/>
    <w:rsid w:val="00A8600B"/>
    <w:rsid w:val="00A8613A"/>
    <w:rsid w:val="00A87864"/>
    <w:rsid w:val="00A91FFC"/>
    <w:rsid w:val="00A93532"/>
    <w:rsid w:val="00A970C0"/>
    <w:rsid w:val="00A971D7"/>
    <w:rsid w:val="00A97A22"/>
    <w:rsid w:val="00AA292B"/>
    <w:rsid w:val="00AA5ABB"/>
    <w:rsid w:val="00AA5F8D"/>
    <w:rsid w:val="00AA6DA0"/>
    <w:rsid w:val="00AB218D"/>
    <w:rsid w:val="00AB5834"/>
    <w:rsid w:val="00AB7E32"/>
    <w:rsid w:val="00AC0673"/>
    <w:rsid w:val="00AC360F"/>
    <w:rsid w:val="00AC43E2"/>
    <w:rsid w:val="00AC5D1C"/>
    <w:rsid w:val="00AD26AB"/>
    <w:rsid w:val="00AD3068"/>
    <w:rsid w:val="00AD3272"/>
    <w:rsid w:val="00AD5255"/>
    <w:rsid w:val="00AE5593"/>
    <w:rsid w:val="00AE656D"/>
    <w:rsid w:val="00AF59C2"/>
    <w:rsid w:val="00AF59E8"/>
    <w:rsid w:val="00AF5AD7"/>
    <w:rsid w:val="00AF5D75"/>
    <w:rsid w:val="00AF7D61"/>
    <w:rsid w:val="00AF7EB7"/>
    <w:rsid w:val="00AF7F23"/>
    <w:rsid w:val="00B00D31"/>
    <w:rsid w:val="00B02469"/>
    <w:rsid w:val="00B04B09"/>
    <w:rsid w:val="00B106C0"/>
    <w:rsid w:val="00B14E78"/>
    <w:rsid w:val="00B20114"/>
    <w:rsid w:val="00B20D13"/>
    <w:rsid w:val="00B211AE"/>
    <w:rsid w:val="00B270BC"/>
    <w:rsid w:val="00B31083"/>
    <w:rsid w:val="00B33605"/>
    <w:rsid w:val="00B3568A"/>
    <w:rsid w:val="00B37918"/>
    <w:rsid w:val="00B37CE4"/>
    <w:rsid w:val="00B418C0"/>
    <w:rsid w:val="00B42B6C"/>
    <w:rsid w:val="00B42F21"/>
    <w:rsid w:val="00B43E15"/>
    <w:rsid w:val="00B441BE"/>
    <w:rsid w:val="00B46686"/>
    <w:rsid w:val="00B53516"/>
    <w:rsid w:val="00B53B53"/>
    <w:rsid w:val="00B5730E"/>
    <w:rsid w:val="00B65527"/>
    <w:rsid w:val="00B6705A"/>
    <w:rsid w:val="00B713E3"/>
    <w:rsid w:val="00B72ADC"/>
    <w:rsid w:val="00B7779C"/>
    <w:rsid w:val="00B81707"/>
    <w:rsid w:val="00B81E87"/>
    <w:rsid w:val="00B92073"/>
    <w:rsid w:val="00BA0481"/>
    <w:rsid w:val="00BA0F18"/>
    <w:rsid w:val="00BA158C"/>
    <w:rsid w:val="00BA1E47"/>
    <w:rsid w:val="00BA3257"/>
    <w:rsid w:val="00BB1E57"/>
    <w:rsid w:val="00BB3812"/>
    <w:rsid w:val="00BC0870"/>
    <w:rsid w:val="00BC2FEB"/>
    <w:rsid w:val="00BD5B79"/>
    <w:rsid w:val="00BD787D"/>
    <w:rsid w:val="00BE1E44"/>
    <w:rsid w:val="00BE383E"/>
    <w:rsid w:val="00BE6B1C"/>
    <w:rsid w:val="00BF053D"/>
    <w:rsid w:val="00BF3852"/>
    <w:rsid w:val="00C00FE9"/>
    <w:rsid w:val="00C01EED"/>
    <w:rsid w:val="00C023EB"/>
    <w:rsid w:val="00C0794E"/>
    <w:rsid w:val="00C14BC7"/>
    <w:rsid w:val="00C14F3B"/>
    <w:rsid w:val="00C16B97"/>
    <w:rsid w:val="00C16BDE"/>
    <w:rsid w:val="00C24DA5"/>
    <w:rsid w:val="00C25083"/>
    <w:rsid w:val="00C252F3"/>
    <w:rsid w:val="00C25AB6"/>
    <w:rsid w:val="00C30DD9"/>
    <w:rsid w:val="00C31A96"/>
    <w:rsid w:val="00C33520"/>
    <w:rsid w:val="00C35D98"/>
    <w:rsid w:val="00C364D6"/>
    <w:rsid w:val="00C3676C"/>
    <w:rsid w:val="00C3686A"/>
    <w:rsid w:val="00C40AF1"/>
    <w:rsid w:val="00C468CA"/>
    <w:rsid w:val="00C46971"/>
    <w:rsid w:val="00C5165E"/>
    <w:rsid w:val="00C5277F"/>
    <w:rsid w:val="00C527FA"/>
    <w:rsid w:val="00C53603"/>
    <w:rsid w:val="00C55C0F"/>
    <w:rsid w:val="00C56BFC"/>
    <w:rsid w:val="00C60C8B"/>
    <w:rsid w:val="00C62C87"/>
    <w:rsid w:val="00C63139"/>
    <w:rsid w:val="00C6318D"/>
    <w:rsid w:val="00C679FB"/>
    <w:rsid w:val="00C67F6A"/>
    <w:rsid w:val="00C704B3"/>
    <w:rsid w:val="00C71C26"/>
    <w:rsid w:val="00C77296"/>
    <w:rsid w:val="00C80D0C"/>
    <w:rsid w:val="00C8226B"/>
    <w:rsid w:val="00C82DBB"/>
    <w:rsid w:val="00C84879"/>
    <w:rsid w:val="00C8551A"/>
    <w:rsid w:val="00C85F59"/>
    <w:rsid w:val="00C864CE"/>
    <w:rsid w:val="00C955F8"/>
    <w:rsid w:val="00C97A37"/>
    <w:rsid w:val="00C97C52"/>
    <w:rsid w:val="00CA0AC7"/>
    <w:rsid w:val="00CA1337"/>
    <w:rsid w:val="00CA2398"/>
    <w:rsid w:val="00CA37C8"/>
    <w:rsid w:val="00CA4499"/>
    <w:rsid w:val="00CA52E6"/>
    <w:rsid w:val="00CA794C"/>
    <w:rsid w:val="00CB10B7"/>
    <w:rsid w:val="00CB52FB"/>
    <w:rsid w:val="00CB6ED9"/>
    <w:rsid w:val="00CB7E89"/>
    <w:rsid w:val="00CC0435"/>
    <w:rsid w:val="00CC16A0"/>
    <w:rsid w:val="00CC3804"/>
    <w:rsid w:val="00CC3911"/>
    <w:rsid w:val="00CC5CF1"/>
    <w:rsid w:val="00CC7149"/>
    <w:rsid w:val="00CD0CF2"/>
    <w:rsid w:val="00CD36CB"/>
    <w:rsid w:val="00CD4164"/>
    <w:rsid w:val="00CD482B"/>
    <w:rsid w:val="00CD7963"/>
    <w:rsid w:val="00CE0911"/>
    <w:rsid w:val="00CE6EA4"/>
    <w:rsid w:val="00CE79C3"/>
    <w:rsid w:val="00CF0D22"/>
    <w:rsid w:val="00CF2F9C"/>
    <w:rsid w:val="00CF5402"/>
    <w:rsid w:val="00CF7ECF"/>
    <w:rsid w:val="00D027A2"/>
    <w:rsid w:val="00D032BF"/>
    <w:rsid w:val="00D0372C"/>
    <w:rsid w:val="00D037D9"/>
    <w:rsid w:val="00D04F4E"/>
    <w:rsid w:val="00D07B16"/>
    <w:rsid w:val="00D1047B"/>
    <w:rsid w:val="00D14284"/>
    <w:rsid w:val="00D15909"/>
    <w:rsid w:val="00D2467B"/>
    <w:rsid w:val="00D25240"/>
    <w:rsid w:val="00D25BB5"/>
    <w:rsid w:val="00D26061"/>
    <w:rsid w:val="00D30370"/>
    <w:rsid w:val="00D35217"/>
    <w:rsid w:val="00D402AE"/>
    <w:rsid w:val="00D53486"/>
    <w:rsid w:val="00D539F6"/>
    <w:rsid w:val="00D54D35"/>
    <w:rsid w:val="00D56550"/>
    <w:rsid w:val="00D62B49"/>
    <w:rsid w:val="00D6380D"/>
    <w:rsid w:val="00D67252"/>
    <w:rsid w:val="00D67A3E"/>
    <w:rsid w:val="00D70462"/>
    <w:rsid w:val="00D70B82"/>
    <w:rsid w:val="00D71F01"/>
    <w:rsid w:val="00D7635E"/>
    <w:rsid w:val="00D76A97"/>
    <w:rsid w:val="00D81D88"/>
    <w:rsid w:val="00D81EAA"/>
    <w:rsid w:val="00D82807"/>
    <w:rsid w:val="00D86495"/>
    <w:rsid w:val="00D9008F"/>
    <w:rsid w:val="00D91017"/>
    <w:rsid w:val="00D915E0"/>
    <w:rsid w:val="00D91874"/>
    <w:rsid w:val="00D91C37"/>
    <w:rsid w:val="00D9315C"/>
    <w:rsid w:val="00D96D68"/>
    <w:rsid w:val="00D96F1E"/>
    <w:rsid w:val="00DA2936"/>
    <w:rsid w:val="00DA69AF"/>
    <w:rsid w:val="00DA6F85"/>
    <w:rsid w:val="00DA7DFA"/>
    <w:rsid w:val="00DB365D"/>
    <w:rsid w:val="00DB4587"/>
    <w:rsid w:val="00DB725C"/>
    <w:rsid w:val="00DC0897"/>
    <w:rsid w:val="00DC1503"/>
    <w:rsid w:val="00DC7826"/>
    <w:rsid w:val="00DD0042"/>
    <w:rsid w:val="00DD0830"/>
    <w:rsid w:val="00DD7860"/>
    <w:rsid w:val="00DE0452"/>
    <w:rsid w:val="00DE2C45"/>
    <w:rsid w:val="00DE31A3"/>
    <w:rsid w:val="00DE4AC0"/>
    <w:rsid w:val="00DE54D8"/>
    <w:rsid w:val="00DF5F0B"/>
    <w:rsid w:val="00DF79A3"/>
    <w:rsid w:val="00E00FA1"/>
    <w:rsid w:val="00E02248"/>
    <w:rsid w:val="00E0427C"/>
    <w:rsid w:val="00E05501"/>
    <w:rsid w:val="00E06A0E"/>
    <w:rsid w:val="00E10862"/>
    <w:rsid w:val="00E10869"/>
    <w:rsid w:val="00E12EC0"/>
    <w:rsid w:val="00E138DE"/>
    <w:rsid w:val="00E15E56"/>
    <w:rsid w:val="00E17142"/>
    <w:rsid w:val="00E23FF2"/>
    <w:rsid w:val="00E27C84"/>
    <w:rsid w:val="00E347D9"/>
    <w:rsid w:val="00E3556D"/>
    <w:rsid w:val="00E36E48"/>
    <w:rsid w:val="00E4261B"/>
    <w:rsid w:val="00E45FC6"/>
    <w:rsid w:val="00E47655"/>
    <w:rsid w:val="00E506C3"/>
    <w:rsid w:val="00E543ED"/>
    <w:rsid w:val="00E5440E"/>
    <w:rsid w:val="00E546E1"/>
    <w:rsid w:val="00E56643"/>
    <w:rsid w:val="00E57C9D"/>
    <w:rsid w:val="00E648C0"/>
    <w:rsid w:val="00E7138C"/>
    <w:rsid w:val="00E74C42"/>
    <w:rsid w:val="00E8078D"/>
    <w:rsid w:val="00E906CC"/>
    <w:rsid w:val="00E90E32"/>
    <w:rsid w:val="00E91176"/>
    <w:rsid w:val="00E91901"/>
    <w:rsid w:val="00E95D94"/>
    <w:rsid w:val="00E95FFB"/>
    <w:rsid w:val="00E96E73"/>
    <w:rsid w:val="00E97048"/>
    <w:rsid w:val="00EA4F5F"/>
    <w:rsid w:val="00EB34F6"/>
    <w:rsid w:val="00EB47FC"/>
    <w:rsid w:val="00EB4EF0"/>
    <w:rsid w:val="00EB6077"/>
    <w:rsid w:val="00EB63D9"/>
    <w:rsid w:val="00EC1E0C"/>
    <w:rsid w:val="00EC30D5"/>
    <w:rsid w:val="00EC358F"/>
    <w:rsid w:val="00EC67CB"/>
    <w:rsid w:val="00EC7C43"/>
    <w:rsid w:val="00ED08A4"/>
    <w:rsid w:val="00ED4258"/>
    <w:rsid w:val="00ED42F1"/>
    <w:rsid w:val="00ED6C43"/>
    <w:rsid w:val="00EE0F17"/>
    <w:rsid w:val="00EE1EB0"/>
    <w:rsid w:val="00EE21BD"/>
    <w:rsid w:val="00EE318B"/>
    <w:rsid w:val="00EE43A8"/>
    <w:rsid w:val="00EE71C7"/>
    <w:rsid w:val="00EF30EC"/>
    <w:rsid w:val="00EF41E1"/>
    <w:rsid w:val="00EF61B9"/>
    <w:rsid w:val="00F01967"/>
    <w:rsid w:val="00F02943"/>
    <w:rsid w:val="00F06B6D"/>
    <w:rsid w:val="00F15A27"/>
    <w:rsid w:val="00F17597"/>
    <w:rsid w:val="00F20290"/>
    <w:rsid w:val="00F203BB"/>
    <w:rsid w:val="00F2080A"/>
    <w:rsid w:val="00F23B59"/>
    <w:rsid w:val="00F247B9"/>
    <w:rsid w:val="00F25DAF"/>
    <w:rsid w:val="00F27176"/>
    <w:rsid w:val="00F3041C"/>
    <w:rsid w:val="00F31ABC"/>
    <w:rsid w:val="00F31C54"/>
    <w:rsid w:val="00F331E9"/>
    <w:rsid w:val="00F3344C"/>
    <w:rsid w:val="00F37007"/>
    <w:rsid w:val="00F44806"/>
    <w:rsid w:val="00F44C04"/>
    <w:rsid w:val="00F46DE5"/>
    <w:rsid w:val="00F53427"/>
    <w:rsid w:val="00F5684C"/>
    <w:rsid w:val="00F604B4"/>
    <w:rsid w:val="00F60D2A"/>
    <w:rsid w:val="00F63CB4"/>
    <w:rsid w:val="00F66503"/>
    <w:rsid w:val="00F66C02"/>
    <w:rsid w:val="00F709ED"/>
    <w:rsid w:val="00F76567"/>
    <w:rsid w:val="00F805F1"/>
    <w:rsid w:val="00F80883"/>
    <w:rsid w:val="00F80D97"/>
    <w:rsid w:val="00F824EE"/>
    <w:rsid w:val="00F911A0"/>
    <w:rsid w:val="00F91267"/>
    <w:rsid w:val="00F9172D"/>
    <w:rsid w:val="00F919F9"/>
    <w:rsid w:val="00F97155"/>
    <w:rsid w:val="00FA013C"/>
    <w:rsid w:val="00FA0AD5"/>
    <w:rsid w:val="00FA16C0"/>
    <w:rsid w:val="00FA6412"/>
    <w:rsid w:val="00FA7CA5"/>
    <w:rsid w:val="00FB3665"/>
    <w:rsid w:val="00FB684B"/>
    <w:rsid w:val="00FB7C02"/>
    <w:rsid w:val="00FB7CD4"/>
    <w:rsid w:val="00FC22C6"/>
    <w:rsid w:val="00FC33F0"/>
    <w:rsid w:val="00FE0400"/>
    <w:rsid w:val="00FE0E41"/>
    <w:rsid w:val="00FE2236"/>
    <w:rsid w:val="00FE49F2"/>
    <w:rsid w:val="00FE6B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348B0EB"/>
  <w15:docId w15:val="{B8F8CBAE-25A9-4E31-9365-A690A788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pl-PL" w:eastAsia="pl-PL"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9"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38EA"/>
    <w:rPr>
      <w:kern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 1"/>
    <w:basedOn w:val="Normalny"/>
    <w:next w:val="Normalny"/>
    <w:link w:val="Nagwek1znak"/>
    <w:uiPriority w:val="1"/>
    <w:unhideWhenUsed/>
    <w:qFormat/>
    <w:rsid w:val="003D38EA"/>
    <w:pPr>
      <w:jc w:val="right"/>
      <w:outlineLvl w:val="0"/>
    </w:pPr>
    <w:rPr>
      <w:rFonts w:asciiTheme="majorHAnsi" w:eastAsiaTheme="majorEastAsia" w:hAnsiTheme="majorHAnsi" w:cstheme="majorBidi"/>
      <w:caps/>
      <w:color w:val="7E97AD" w:themeColor="accent1"/>
      <w:sz w:val="21"/>
    </w:rPr>
  </w:style>
  <w:style w:type="paragraph" w:customStyle="1" w:styleId="nagwek2">
    <w:name w:val="nagłówek 2"/>
    <w:basedOn w:val="Normalny"/>
    <w:next w:val="Normalny"/>
    <w:link w:val="Nagwek2znak"/>
    <w:uiPriority w:val="1"/>
    <w:unhideWhenUsed/>
    <w:qFormat/>
    <w:rsid w:val="003D38EA"/>
    <w:pPr>
      <w:keepNext/>
      <w:keepLines/>
      <w:spacing w:after="40"/>
      <w:outlineLvl w:val="1"/>
    </w:pPr>
    <w:rPr>
      <w:rFonts w:asciiTheme="majorHAnsi" w:eastAsiaTheme="majorEastAsia" w:hAnsiTheme="majorHAnsi" w:cstheme="majorBidi"/>
      <w:b/>
      <w:bCs/>
      <w:caps/>
      <w:color w:val="404040" w:themeColor="text1" w:themeTint="BF"/>
    </w:rPr>
  </w:style>
  <w:style w:type="paragraph" w:customStyle="1" w:styleId="nagwek3">
    <w:name w:val="nagłówek 3"/>
    <w:basedOn w:val="Normalny"/>
    <w:next w:val="Normalny"/>
    <w:link w:val="Nagwek3znak"/>
    <w:uiPriority w:val="9"/>
    <w:unhideWhenUsed/>
    <w:qFormat/>
    <w:rsid w:val="003D38EA"/>
    <w:pPr>
      <w:keepNext/>
      <w:keepLines/>
      <w:spacing w:before="200" w:after="0"/>
      <w:outlineLvl w:val="2"/>
    </w:pPr>
    <w:rPr>
      <w:rFonts w:asciiTheme="majorHAnsi" w:eastAsiaTheme="majorEastAsia" w:hAnsiTheme="majorHAnsi" w:cstheme="majorBidi"/>
      <w:b/>
      <w:bCs/>
      <w:color w:val="7E97AD" w:themeColor="accent1"/>
    </w:rPr>
  </w:style>
  <w:style w:type="paragraph" w:customStyle="1" w:styleId="nagwek4">
    <w:name w:val="nagłówek 4"/>
    <w:basedOn w:val="Normalny"/>
    <w:next w:val="Normalny"/>
    <w:link w:val="Nagwek4znak"/>
    <w:uiPriority w:val="9"/>
    <w:semiHidden/>
    <w:unhideWhenUsed/>
    <w:qFormat/>
    <w:rsid w:val="003D38EA"/>
    <w:pPr>
      <w:keepNext/>
      <w:keepLines/>
      <w:spacing w:before="200" w:after="0"/>
      <w:outlineLvl w:val="3"/>
    </w:pPr>
    <w:rPr>
      <w:rFonts w:asciiTheme="majorHAnsi" w:eastAsiaTheme="majorEastAsia" w:hAnsiTheme="majorHAnsi" w:cstheme="majorBidi"/>
      <w:b/>
      <w:bCs/>
      <w:i/>
      <w:iCs/>
      <w:color w:val="7E97AD" w:themeColor="accent1"/>
    </w:rPr>
  </w:style>
  <w:style w:type="paragraph" w:customStyle="1" w:styleId="nagwek5">
    <w:name w:val="nagłówek 5"/>
    <w:basedOn w:val="Normalny"/>
    <w:next w:val="Normalny"/>
    <w:link w:val="Nagwek5znak"/>
    <w:uiPriority w:val="9"/>
    <w:semiHidden/>
    <w:unhideWhenUsed/>
    <w:qFormat/>
    <w:rsid w:val="003D38EA"/>
    <w:pPr>
      <w:keepNext/>
      <w:keepLines/>
      <w:spacing w:before="200" w:after="0"/>
      <w:outlineLvl w:val="4"/>
    </w:pPr>
    <w:rPr>
      <w:rFonts w:asciiTheme="majorHAnsi" w:eastAsiaTheme="majorEastAsia" w:hAnsiTheme="majorHAnsi" w:cstheme="majorBidi"/>
      <w:color w:val="394B5A" w:themeColor="accent1" w:themeShade="7F"/>
    </w:rPr>
  </w:style>
  <w:style w:type="paragraph" w:customStyle="1" w:styleId="nagwek6">
    <w:name w:val="nagłówek 6"/>
    <w:basedOn w:val="Normalny"/>
    <w:next w:val="Normalny"/>
    <w:link w:val="Nagwek6znak"/>
    <w:uiPriority w:val="9"/>
    <w:semiHidden/>
    <w:unhideWhenUsed/>
    <w:qFormat/>
    <w:rsid w:val="003D38EA"/>
    <w:pPr>
      <w:keepNext/>
      <w:keepLines/>
      <w:spacing w:before="200" w:after="0"/>
      <w:outlineLvl w:val="5"/>
    </w:pPr>
    <w:rPr>
      <w:rFonts w:asciiTheme="majorHAnsi" w:eastAsiaTheme="majorEastAsia" w:hAnsiTheme="majorHAnsi" w:cstheme="majorBidi"/>
      <w:i/>
      <w:iCs/>
      <w:color w:val="394B5A" w:themeColor="accent1" w:themeShade="7F"/>
    </w:rPr>
  </w:style>
  <w:style w:type="paragraph" w:customStyle="1" w:styleId="nagwek7">
    <w:name w:val="nagłówek 7"/>
    <w:basedOn w:val="Normalny"/>
    <w:next w:val="Normalny"/>
    <w:link w:val="Nagwek7znak"/>
    <w:uiPriority w:val="9"/>
    <w:semiHidden/>
    <w:unhideWhenUsed/>
    <w:qFormat/>
    <w:rsid w:val="003D38EA"/>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nagwek8">
    <w:name w:val="nagłówek 8"/>
    <w:basedOn w:val="Normalny"/>
    <w:next w:val="Normalny"/>
    <w:link w:val="Nagwek8znak"/>
    <w:uiPriority w:val="9"/>
    <w:semiHidden/>
    <w:unhideWhenUsed/>
    <w:qFormat/>
    <w:rsid w:val="003D38EA"/>
    <w:pPr>
      <w:keepNext/>
      <w:keepLines/>
      <w:spacing w:before="200" w:after="0"/>
      <w:outlineLvl w:val="7"/>
    </w:pPr>
    <w:rPr>
      <w:rFonts w:asciiTheme="majorHAnsi" w:eastAsiaTheme="majorEastAsia" w:hAnsiTheme="majorHAnsi" w:cstheme="majorBidi"/>
      <w:color w:val="404040" w:themeColor="text1" w:themeTint="BF"/>
    </w:rPr>
  </w:style>
  <w:style w:type="paragraph" w:customStyle="1" w:styleId="nagwek9">
    <w:name w:val="nagłówek 9"/>
    <w:basedOn w:val="Normalny"/>
    <w:next w:val="Normalny"/>
    <w:link w:val="Nagwek9znak"/>
    <w:uiPriority w:val="9"/>
    <w:semiHidden/>
    <w:unhideWhenUsed/>
    <w:qFormat/>
    <w:rsid w:val="003D38EA"/>
    <w:pPr>
      <w:keepNext/>
      <w:keepLines/>
      <w:spacing w:before="200" w:after="0"/>
      <w:outlineLvl w:val="8"/>
    </w:pPr>
    <w:rPr>
      <w:rFonts w:asciiTheme="majorHAnsi" w:eastAsiaTheme="majorEastAsia" w:hAnsiTheme="majorHAnsi" w:cstheme="majorBidi"/>
      <w:i/>
      <w:iCs/>
      <w:color w:val="404040" w:themeColor="text1" w:themeTint="BF"/>
    </w:rPr>
  </w:style>
  <w:style w:type="paragraph" w:customStyle="1" w:styleId="nagwek">
    <w:name w:val="nagłówek"/>
    <w:basedOn w:val="Normalny"/>
    <w:link w:val="Nagwekznak"/>
    <w:uiPriority w:val="9"/>
    <w:unhideWhenUsed/>
    <w:rsid w:val="003D38EA"/>
    <w:pPr>
      <w:spacing w:after="0" w:line="240" w:lineRule="auto"/>
    </w:pPr>
  </w:style>
  <w:style w:type="character" w:customStyle="1" w:styleId="Nagwekznak">
    <w:name w:val="Nagłówek (znak)"/>
    <w:basedOn w:val="Domylnaczcionkaakapitu"/>
    <w:link w:val="nagwek"/>
    <w:uiPriority w:val="9"/>
    <w:rsid w:val="003D38EA"/>
    <w:rPr>
      <w:kern w:val="20"/>
    </w:rPr>
  </w:style>
  <w:style w:type="paragraph" w:customStyle="1" w:styleId="stopka">
    <w:name w:val="stopka"/>
    <w:basedOn w:val="Normalny"/>
    <w:link w:val="Stopkaznak"/>
    <w:uiPriority w:val="2"/>
    <w:unhideWhenUsed/>
    <w:rsid w:val="003D38EA"/>
    <w:pPr>
      <w:pBdr>
        <w:top w:val="single" w:sz="4" w:space="6" w:color="B1C0CD" w:themeColor="accent1" w:themeTint="99"/>
        <w:left w:val="single" w:sz="2" w:space="4" w:color="FFFFFF" w:themeColor="background1"/>
      </w:pBdr>
      <w:spacing w:after="0" w:line="240" w:lineRule="auto"/>
      <w:ind w:left="-360" w:right="-360"/>
    </w:pPr>
  </w:style>
  <w:style w:type="character" w:customStyle="1" w:styleId="Stopkaznak">
    <w:name w:val="Stopka (znak)"/>
    <w:basedOn w:val="Domylnaczcionkaakapitu"/>
    <w:link w:val="stopka"/>
    <w:uiPriority w:val="2"/>
    <w:rsid w:val="003D38EA"/>
    <w:rPr>
      <w:kern w:val="20"/>
    </w:rPr>
  </w:style>
  <w:style w:type="paragraph" w:customStyle="1" w:styleId="Tekstyciorysu">
    <w:name w:val="Tekst życiorysu"/>
    <w:basedOn w:val="Normalny"/>
    <w:qFormat/>
    <w:rsid w:val="003D38EA"/>
    <w:pPr>
      <w:spacing w:after="40"/>
      <w:ind w:right="1440"/>
    </w:pPr>
  </w:style>
  <w:style w:type="character" w:customStyle="1" w:styleId="Tekstzastpczy1">
    <w:name w:val="Tekst zastępczy1"/>
    <w:basedOn w:val="Domylnaczcionkaakapitu"/>
    <w:uiPriority w:val="99"/>
    <w:semiHidden/>
    <w:rsid w:val="003D38EA"/>
    <w:rPr>
      <w:color w:val="808080"/>
    </w:rPr>
  </w:style>
  <w:style w:type="table" w:customStyle="1" w:styleId="Siatkatabeli">
    <w:name w:val="Siatka tabeli"/>
    <w:basedOn w:val="Standardowy"/>
    <w:uiPriority w:val="59"/>
    <w:rsid w:val="003D3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1"/>
    <w:rsid w:val="003D38EA"/>
    <w:rPr>
      <w:rFonts w:asciiTheme="majorHAnsi" w:eastAsiaTheme="majorEastAsia" w:hAnsiTheme="majorHAnsi" w:cstheme="majorBidi"/>
      <w:caps/>
      <w:color w:val="7E97AD" w:themeColor="accent1"/>
      <w:kern w:val="20"/>
      <w:sz w:val="21"/>
    </w:rPr>
  </w:style>
  <w:style w:type="character" w:customStyle="1" w:styleId="Nagwek2znak">
    <w:name w:val="Nagłówek 2 (znak)"/>
    <w:basedOn w:val="Domylnaczcionkaakapitu"/>
    <w:link w:val="nagwek2"/>
    <w:uiPriority w:val="1"/>
    <w:rsid w:val="003D38EA"/>
    <w:rPr>
      <w:rFonts w:asciiTheme="majorHAnsi" w:eastAsiaTheme="majorEastAsia" w:hAnsiTheme="majorHAnsi" w:cstheme="majorBidi"/>
      <w:b/>
      <w:bCs/>
      <w:caps/>
      <w:color w:val="404040" w:themeColor="text1" w:themeTint="BF"/>
      <w:kern w:val="20"/>
    </w:rPr>
  </w:style>
  <w:style w:type="character" w:customStyle="1" w:styleId="Nagwek3znak">
    <w:name w:val="Nagłówek 3 (znak)"/>
    <w:basedOn w:val="Domylnaczcionkaakapitu"/>
    <w:link w:val="nagwek3"/>
    <w:uiPriority w:val="9"/>
    <w:rsid w:val="003D38EA"/>
    <w:rPr>
      <w:rFonts w:asciiTheme="majorHAnsi" w:eastAsiaTheme="majorEastAsia" w:hAnsiTheme="majorHAnsi" w:cstheme="majorBidi"/>
      <w:b/>
      <w:bCs/>
      <w:color w:val="7E97AD" w:themeColor="accent1"/>
      <w:kern w:val="20"/>
    </w:rPr>
  </w:style>
  <w:style w:type="character" w:customStyle="1" w:styleId="Nagwek4znak">
    <w:name w:val="Nagłówek 4 (znak)"/>
    <w:basedOn w:val="Domylnaczcionkaakapitu"/>
    <w:link w:val="nagwek4"/>
    <w:uiPriority w:val="9"/>
    <w:semiHidden/>
    <w:rsid w:val="003D38EA"/>
    <w:rPr>
      <w:rFonts w:asciiTheme="majorHAnsi" w:eastAsiaTheme="majorEastAsia" w:hAnsiTheme="majorHAnsi" w:cstheme="majorBidi"/>
      <w:b/>
      <w:bCs/>
      <w:i/>
      <w:iCs/>
      <w:color w:val="7E97AD" w:themeColor="accent1"/>
      <w:kern w:val="20"/>
    </w:rPr>
  </w:style>
  <w:style w:type="character" w:customStyle="1" w:styleId="Nagwek5znak">
    <w:name w:val="Nagłówek 5 (znak)"/>
    <w:basedOn w:val="Domylnaczcionkaakapitu"/>
    <w:link w:val="nagwek5"/>
    <w:uiPriority w:val="9"/>
    <w:semiHidden/>
    <w:rsid w:val="003D38EA"/>
    <w:rPr>
      <w:rFonts w:asciiTheme="majorHAnsi" w:eastAsiaTheme="majorEastAsia" w:hAnsiTheme="majorHAnsi" w:cstheme="majorBidi"/>
      <w:color w:val="394B5A" w:themeColor="accent1" w:themeShade="7F"/>
      <w:kern w:val="20"/>
    </w:rPr>
  </w:style>
  <w:style w:type="character" w:customStyle="1" w:styleId="Nagwek6znak">
    <w:name w:val="Nagłówek 6 (znak)"/>
    <w:basedOn w:val="Domylnaczcionkaakapitu"/>
    <w:link w:val="nagwek6"/>
    <w:uiPriority w:val="9"/>
    <w:semiHidden/>
    <w:rsid w:val="003D38EA"/>
    <w:rPr>
      <w:rFonts w:asciiTheme="majorHAnsi" w:eastAsiaTheme="majorEastAsia" w:hAnsiTheme="majorHAnsi" w:cstheme="majorBidi"/>
      <w:i/>
      <w:iCs/>
      <w:color w:val="394B5A" w:themeColor="accent1" w:themeShade="7F"/>
      <w:kern w:val="20"/>
    </w:rPr>
  </w:style>
  <w:style w:type="character" w:customStyle="1" w:styleId="Nagwek7znak">
    <w:name w:val="Nagłówek 7 (znak)"/>
    <w:basedOn w:val="Domylnaczcionkaakapitu"/>
    <w:link w:val="nagwek7"/>
    <w:uiPriority w:val="9"/>
    <w:semiHidden/>
    <w:rsid w:val="003D38EA"/>
    <w:rPr>
      <w:rFonts w:asciiTheme="majorHAnsi" w:eastAsiaTheme="majorEastAsia" w:hAnsiTheme="majorHAnsi" w:cstheme="majorBidi"/>
      <w:i/>
      <w:iCs/>
      <w:color w:val="404040" w:themeColor="text1" w:themeTint="BF"/>
      <w:kern w:val="20"/>
    </w:rPr>
  </w:style>
  <w:style w:type="character" w:customStyle="1" w:styleId="Nagwek8znak">
    <w:name w:val="Nagłówek 8 (znak)"/>
    <w:basedOn w:val="Domylnaczcionkaakapitu"/>
    <w:link w:val="nagwek8"/>
    <w:uiPriority w:val="9"/>
    <w:semiHidden/>
    <w:rsid w:val="003D38EA"/>
    <w:rPr>
      <w:rFonts w:asciiTheme="majorHAnsi" w:eastAsiaTheme="majorEastAsia" w:hAnsiTheme="majorHAnsi" w:cstheme="majorBidi"/>
      <w:color w:val="404040" w:themeColor="text1" w:themeTint="BF"/>
      <w:kern w:val="20"/>
    </w:rPr>
  </w:style>
  <w:style w:type="character" w:customStyle="1" w:styleId="Nagwek9znak">
    <w:name w:val="Nagłówek 9 (znak)"/>
    <w:basedOn w:val="Domylnaczcionkaakapitu"/>
    <w:link w:val="nagwek9"/>
    <w:uiPriority w:val="9"/>
    <w:semiHidden/>
    <w:rsid w:val="003D38EA"/>
    <w:rPr>
      <w:rFonts w:asciiTheme="majorHAnsi" w:eastAsiaTheme="majorEastAsia" w:hAnsiTheme="majorHAnsi" w:cstheme="majorBidi"/>
      <w:i/>
      <w:iCs/>
      <w:color w:val="404040" w:themeColor="text1" w:themeTint="BF"/>
      <w:kern w:val="20"/>
    </w:rPr>
  </w:style>
  <w:style w:type="table" w:customStyle="1" w:styleId="Tabelayciorysu">
    <w:name w:val="Tabela życiorysu"/>
    <w:basedOn w:val="Standardowy"/>
    <w:uiPriority w:val="99"/>
    <w:rsid w:val="003D38EA"/>
    <w:tblPr>
      <w:tblBorders>
        <w:insideH w:val="single" w:sz="4" w:space="0" w:color="7E97AD" w:themeColor="accent1"/>
      </w:tblBorders>
      <w:tblCellMar>
        <w:top w:w="144" w:type="dxa"/>
        <w:left w:w="0" w:type="dxa"/>
        <w:bottom w:w="144" w:type="dxa"/>
        <w:right w:w="0" w:type="dxa"/>
      </w:tblCellMar>
    </w:tblPr>
  </w:style>
  <w:style w:type="table" w:customStyle="1" w:styleId="Tabelalistu">
    <w:name w:val="Tabela listu"/>
    <w:basedOn w:val="Standardowy"/>
    <w:uiPriority w:val="99"/>
    <w:rsid w:val="003D38EA"/>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customStyle="1" w:styleId="Data1">
    <w:name w:val="Data1"/>
    <w:basedOn w:val="Normalny"/>
    <w:next w:val="Normalny"/>
    <w:link w:val="Dataznak"/>
    <w:uiPriority w:val="8"/>
    <w:qFormat/>
    <w:rsid w:val="003D38EA"/>
    <w:pPr>
      <w:spacing w:before="1200" w:after="360"/>
    </w:pPr>
    <w:rPr>
      <w:rFonts w:asciiTheme="majorHAnsi" w:eastAsiaTheme="majorEastAsia" w:hAnsiTheme="majorHAnsi" w:cstheme="majorBidi"/>
      <w:caps/>
      <w:color w:val="7E97AD" w:themeColor="accent1"/>
    </w:rPr>
  </w:style>
  <w:style w:type="character" w:customStyle="1" w:styleId="Dataznak">
    <w:name w:val="Data (znak)"/>
    <w:basedOn w:val="Domylnaczcionkaakapitu"/>
    <w:link w:val="Data1"/>
    <w:uiPriority w:val="8"/>
    <w:rsid w:val="003D38EA"/>
    <w:rPr>
      <w:rFonts w:asciiTheme="majorHAnsi" w:eastAsiaTheme="majorEastAsia" w:hAnsiTheme="majorHAnsi" w:cstheme="majorBidi"/>
      <w:caps/>
      <w:color w:val="7E97AD" w:themeColor="accent1"/>
      <w:kern w:val="20"/>
    </w:rPr>
  </w:style>
  <w:style w:type="paragraph" w:customStyle="1" w:styleId="Adresat">
    <w:name w:val="Adresat"/>
    <w:basedOn w:val="Normalny"/>
    <w:uiPriority w:val="8"/>
    <w:unhideWhenUsed/>
    <w:qFormat/>
    <w:rsid w:val="003D38EA"/>
    <w:pPr>
      <w:spacing w:after="40"/>
    </w:pPr>
    <w:rPr>
      <w:b/>
      <w:bCs/>
    </w:rPr>
  </w:style>
  <w:style w:type="paragraph" w:customStyle="1" w:styleId="Zwrotgrzecznociowy1">
    <w:name w:val="Zwrot grzecznościowy1"/>
    <w:basedOn w:val="Normalny"/>
    <w:next w:val="Normalny"/>
    <w:link w:val="Zwrotgrzecznociowyznak"/>
    <w:uiPriority w:val="8"/>
    <w:unhideWhenUsed/>
    <w:qFormat/>
    <w:rsid w:val="003D38EA"/>
    <w:pPr>
      <w:spacing w:before="720"/>
    </w:pPr>
  </w:style>
  <w:style w:type="character" w:customStyle="1" w:styleId="Zwrotgrzecznociowyznak">
    <w:name w:val="Zwrot grzecznościowy (znak)"/>
    <w:basedOn w:val="Domylnaczcionkaakapitu"/>
    <w:link w:val="Zwrotgrzecznociowy1"/>
    <w:uiPriority w:val="8"/>
    <w:rsid w:val="003D38EA"/>
    <w:rPr>
      <w:kern w:val="20"/>
    </w:rPr>
  </w:style>
  <w:style w:type="paragraph" w:customStyle="1" w:styleId="Zamknicie">
    <w:name w:val="Zamknięcie"/>
    <w:basedOn w:val="Normalny"/>
    <w:link w:val="Zamknicieznak"/>
    <w:uiPriority w:val="8"/>
    <w:unhideWhenUsed/>
    <w:qFormat/>
    <w:rsid w:val="003D38EA"/>
    <w:pPr>
      <w:spacing w:before="480" w:after="960" w:line="240" w:lineRule="auto"/>
    </w:pPr>
  </w:style>
  <w:style w:type="character" w:customStyle="1" w:styleId="Zamknicieznak">
    <w:name w:val="Zamknięcie (znak)"/>
    <w:basedOn w:val="Domylnaczcionkaakapitu"/>
    <w:link w:val="Zamknicie"/>
    <w:uiPriority w:val="8"/>
    <w:rsid w:val="003D38EA"/>
    <w:rPr>
      <w:kern w:val="20"/>
    </w:rPr>
  </w:style>
  <w:style w:type="paragraph" w:customStyle="1" w:styleId="Podpis1">
    <w:name w:val="Podpis1"/>
    <w:basedOn w:val="Normalny"/>
    <w:link w:val="Podpisznak"/>
    <w:uiPriority w:val="8"/>
    <w:unhideWhenUsed/>
    <w:qFormat/>
    <w:rsid w:val="003D38EA"/>
    <w:pPr>
      <w:spacing w:after="480"/>
    </w:pPr>
    <w:rPr>
      <w:b/>
      <w:bCs/>
    </w:rPr>
  </w:style>
  <w:style w:type="character" w:customStyle="1" w:styleId="Podpisznak">
    <w:name w:val="Podpis (znak)"/>
    <w:basedOn w:val="Domylnaczcionkaakapitu"/>
    <w:link w:val="Podpis1"/>
    <w:uiPriority w:val="8"/>
    <w:rsid w:val="003D38EA"/>
    <w:rPr>
      <w:b/>
      <w:bCs/>
      <w:kern w:val="20"/>
    </w:rPr>
  </w:style>
  <w:style w:type="character" w:customStyle="1" w:styleId="Wyrnienie">
    <w:name w:val="Wyróżnienie"/>
    <w:basedOn w:val="Domylnaczcionkaakapitu"/>
    <w:uiPriority w:val="2"/>
    <w:unhideWhenUsed/>
    <w:qFormat/>
    <w:rsid w:val="003D38EA"/>
    <w:rPr>
      <w:color w:val="7E97AD" w:themeColor="accent1"/>
    </w:rPr>
  </w:style>
  <w:style w:type="paragraph" w:customStyle="1" w:styleId="Informacjeokontakcie">
    <w:name w:val="Informacje o kontakcie"/>
    <w:basedOn w:val="Normalny"/>
    <w:uiPriority w:val="2"/>
    <w:qFormat/>
    <w:rsid w:val="003D38EA"/>
    <w:pPr>
      <w:spacing w:after="0" w:line="240" w:lineRule="auto"/>
      <w:jc w:val="right"/>
    </w:pPr>
    <w:rPr>
      <w:sz w:val="18"/>
    </w:rPr>
  </w:style>
  <w:style w:type="paragraph" w:customStyle="1" w:styleId="Imiinazwisko">
    <w:name w:val="Imię i nazwisko"/>
    <w:basedOn w:val="Normalny"/>
    <w:next w:val="Normalny"/>
    <w:uiPriority w:val="1"/>
    <w:qFormat/>
    <w:rsid w:val="003D38EA"/>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character" w:styleId="Tekstzastpczy">
    <w:name w:val="Placeholder Text"/>
    <w:basedOn w:val="Domylnaczcionkaakapitu"/>
    <w:uiPriority w:val="99"/>
    <w:semiHidden/>
    <w:rsid w:val="009763FB"/>
    <w:rPr>
      <w:color w:val="808080"/>
    </w:rPr>
  </w:style>
  <w:style w:type="paragraph" w:styleId="Nagwek0">
    <w:name w:val="header"/>
    <w:basedOn w:val="Normalny"/>
    <w:link w:val="NagwekZnak0"/>
    <w:uiPriority w:val="2"/>
    <w:unhideWhenUsed/>
    <w:rsid w:val="00661252"/>
    <w:pPr>
      <w:tabs>
        <w:tab w:val="center" w:pos="4536"/>
        <w:tab w:val="right" w:pos="9072"/>
      </w:tabs>
      <w:spacing w:before="0" w:after="0" w:line="240" w:lineRule="auto"/>
    </w:pPr>
  </w:style>
  <w:style w:type="character" w:customStyle="1" w:styleId="NagwekZnak0">
    <w:name w:val="Nagłówek Znak"/>
    <w:basedOn w:val="Domylnaczcionkaakapitu"/>
    <w:link w:val="Nagwek0"/>
    <w:uiPriority w:val="2"/>
    <w:rsid w:val="00661252"/>
    <w:rPr>
      <w:kern w:val="20"/>
    </w:rPr>
  </w:style>
  <w:style w:type="paragraph" w:styleId="Stopka0">
    <w:name w:val="footer"/>
    <w:basedOn w:val="Normalny"/>
    <w:link w:val="StopkaZnak0"/>
    <w:uiPriority w:val="99"/>
    <w:unhideWhenUsed/>
    <w:rsid w:val="00661252"/>
    <w:pPr>
      <w:tabs>
        <w:tab w:val="center" w:pos="4536"/>
        <w:tab w:val="right" w:pos="9072"/>
      </w:tabs>
      <w:spacing w:before="0" w:after="0" w:line="240" w:lineRule="auto"/>
    </w:pPr>
  </w:style>
  <w:style w:type="character" w:customStyle="1" w:styleId="StopkaZnak0">
    <w:name w:val="Stopka Znak"/>
    <w:basedOn w:val="Domylnaczcionkaakapitu"/>
    <w:link w:val="Stopka0"/>
    <w:uiPriority w:val="99"/>
    <w:rsid w:val="00661252"/>
    <w:rPr>
      <w:kern w:val="20"/>
    </w:rPr>
  </w:style>
  <w:style w:type="paragraph" w:styleId="Tekstdymka">
    <w:name w:val="Balloon Text"/>
    <w:basedOn w:val="Normalny"/>
    <w:link w:val="TekstdymkaZnak"/>
    <w:uiPriority w:val="99"/>
    <w:semiHidden/>
    <w:unhideWhenUsed/>
    <w:rsid w:val="0066796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7965"/>
    <w:rPr>
      <w:rFonts w:ascii="Segoe UI" w:hAnsi="Segoe UI" w:cs="Segoe UI"/>
      <w:kern w:val="20"/>
      <w:sz w:val="18"/>
      <w:szCs w:val="18"/>
    </w:rPr>
  </w:style>
  <w:style w:type="paragraph" w:styleId="Akapitzlist">
    <w:name w:val="List Paragraph"/>
    <w:basedOn w:val="Normalny"/>
    <w:uiPriority w:val="34"/>
    <w:semiHidden/>
    <w:qFormat/>
    <w:rsid w:val="00524C7E"/>
    <w:pPr>
      <w:ind w:left="720"/>
      <w:contextualSpacing/>
    </w:pPr>
  </w:style>
  <w:style w:type="table" w:styleId="Tabela-Siatka">
    <w:name w:val="Table Grid"/>
    <w:basedOn w:val="Standardowy"/>
    <w:rsid w:val="001E055E"/>
    <w:pPr>
      <w:spacing w:before="0" w:after="0" w:line="240" w:lineRule="auto"/>
    </w:pPr>
    <w:rPr>
      <w:rFonts w:ascii="Times New Roman" w:eastAsia="Times New Roman" w:hAnsi="Times New Roman" w:cs="Times New Roman"/>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1E055E"/>
    <w:rPr>
      <w:color w:val="646464" w:themeColor="hyperlink"/>
      <w:u w:val="single"/>
    </w:rPr>
  </w:style>
  <w:style w:type="paragraph" w:customStyle="1" w:styleId="Default">
    <w:name w:val="Default"/>
    <w:rsid w:val="001E055E"/>
    <w:pPr>
      <w:autoSpaceDE w:val="0"/>
      <w:autoSpaceDN w:val="0"/>
      <w:adjustRightInd w:val="0"/>
      <w:spacing w:before="0" w:after="0" w:line="240" w:lineRule="auto"/>
    </w:pPr>
    <w:rPr>
      <w:rFonts w:ascii="Times New Roman" w:eastAsia="Times New Roman" w:hAnsi="Times New Roman" w:cs="Times New Roman"/>
      <w:color w:val="000000"/>
      <w:sz w:val="24"/>
      <w:szCs w:val="24"/>
      <w:lang w:eastAsia="en-US"/>
    </w:rPr>
  </w:style>
  <w:style w:type="numbering" w:customStyle="1" w:styleId="WW8Num5">
    <w:name w:val="WW8Num5"/>
    <w:basedOn w:val="Bezlisty"/>
    <w:rsid w:val="008852E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8568">
      <w:bodyDiv w:val="1"/>
      <w:marLeft w:val="0"/>
      <w:marRight w:val="0"/>
      <w:marTop w:val="0"/>
      <w:marBottom w:val="0"/>
      <w:divBdr>
        <w:top w:val="none" w:sz="0" w:space="0" w:color="auto"/>
        <w:left w:val="none" w:sz="0" w:space="0" w:color="auto"/>
        <w:bottom w:val="none" w:sz="0" w:space="0" w:color="auto"/>
        <w:right w:val="none" w:sz="0" w:space="0" w:color="auto"/>
      </w:divBdr>
      <w:divsChild>
        <w:div w:id="311368133">
          <w:marLeft w:val="0"/>
          <w:marRight w:val="0"/>
          <w:marTop w:val="0"/>
          <w:marBottom w:val="0"/>
          <w:divBdr>
            <w:top w:val="none" w:sz="0" w:space="0" w:color="auto"/>
            <w:left w:val="none" w:sz="0" w:space="0" w:color="auto"/>
            <w:bottom w:val="none" w:sz="0" w:space="0" w:color="auto"/>
            <w:right w:val="none" w:sz="0" w:space="0" w:color="auto"/>
          </w:divBdr>
          <w:divsChild>
            <w:div w:id="1501196891">
              <w:marLeft w:val="0"/>
              <w:marRight w:val="0"/>
              <w:marTop w:val="0"/>
              <w:marBottom w:val="0"/>
              <w:divBdr>
                <w:top w:val="none" w:sz="0" w:space="0" w:color="auto"/>
                <w:left w:val="none" w:sz="0" w:space="0" w:color="auto"/>
                <w:bottom w:val="none" w:sz="0" w:space="0" w:color="auto"/>
                <w:right w:val="none" w:sz="0" w:space="0" w:color="auto"/>
              </w:divBdr>
              <w:divsChild>
                <w:div w:id="1729106944">
                  <w:marLeft w:val="0"/>
                  <w:marRight w:val="0"/>
                  <w:marTop w:val="0"/>
                  <w:marBottom w:val="0"/>
                  <w:divBdr>
                    <w:top w:val="none" w:sz="0" w:space="0" w:color="auto"/>
                    <w:left w:val="none" w:sz="0" w:space="0" w:color="auto"/>
                    <w:bottom w:val="none" w:sz="0" w:space="0" w:color="auto"/>
                    <w:right w:val="none" w:sz="0" w:space="0" w:color="auto"/>
                  </w:divBdr>
                </w:div>
              </w:divsChild>
            </w:div>
            <w:div w:id="871763803">
              <w:marLeft w:val="0"/>
              <w:marRight w:val="0"/>
              <w:marTop w:val="0"/>
              <w:marBottom w:val="0"/>
              <w:divBdr>
                <w:top w:val="none" w:sz="0" w:space="0" w:color="auto"/>
                <w:left w:val="none" w:sz="0" w:space="0" w:color="auto"/>
                <w:bottom w:val="none" w:sz="0" w:space="0" w:color="auto"/>
                <w:right w:val="none" w:sz="0" w:space="0" w:color="auto"/>
              </w:divBdr>
              <w:divsChild>
                <w:div w:id="12355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1372">
          <w:marLeft w:val="0"/>
          <w:marRight w:val="0"/>
          <w:marTop w:val="0"/>
          <w:marBottom w:val="0"/>
          <w:divBdr>
            <w:top w:val="none" w:sz="0" w:space="0" w:color="auto"/>
            <w:left w:val="none" w:sz="0" w:space="0" w:color="auto"/>
            <w:bottom w:val="none" w:sz="0" w:space="0" w:color="auto"/>
            <w:right w:val="none" w:sz="0" w:space="0" w:color="auto"/>
          </w:divBdr>
          <w:divsChild>
            <w:div w:id="1160728312">
              <w:marLeft w:val="0"/>
              <w:marRight w:val="0"/>
              <w:marTop w:val="0"/>
              <w:marBottom w:val="0"/>
              <w:divBdr>
                <w:top w:val="none" w:sz="0" w:space="0" w:color="auto"/>
                <w:left w:val="none" w:sz="0" w:space="0" w:color="auto"/>
                <w:bottom w:val="none" w:sz="0" w:space="0" w:color="auto"/>
                <w:right w:val="none" w:sz="0" w:space="0" w:color="auto"/>
              </w:divBdr>
              <w:divsChild>
                <w:div w:id="1023481289">
                  <w:marLeft w:val="0"/>
                  <w:marRight w:val="0"/>
                  <w:marTop w:val="0"/>
                  <w:marBottom w:val="0"/>
                  <w:divBdr>
                    <w:top w:val="none" w:sz="0" w:space="0" w:color="auto"/>
                    <w:left w:val="none" w:sz="0" w:space="0" w:color="auto"/>
                    <w:bottom w:val="none" w:sz="0" w:space="0" w:color="auto"/>
                    <w:right w:val="none" w:sz="0" w:space="0" w:color="auto"/>
                  </w:divBdr>
                </w:div>
              </w:divsChild>
            </w:div>
            <w:div w:id="32468663">
              <w:marLeft w:val="0"/>
              <w:marRight w:val="0"/>
              <w:marTop w:val="0"/>
              <w:marBottom w:val="0"/>
              <w:divBdr>
                <w:top w:val="none" w:sz="0" w:space="0" w:color="auto"/>
                <w:left w:val="none" w:sz="0" w:space="0" w:color="auto"/>
                <w:bottom w:val="none" w:sz="0" w:space="0" w:color="auto"/>
                <w:right w:val="none" w:sz="0" w:space="0" w:color="auto"/>
              </w:divBdr>
              <w:divsChild>
                <w:div w:id="2410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4670">
          <w:marLeft w:val="0"/>
          <w:marRight w:val="0"/>
          <w:marTop w:val="0"/>
          <w:marBottom w:val="0"/>
          <w:divBdr>
            <w:top w:val="none" w:sz="0" w:space="0" w:color="auto"/>
            <w:left w:val="none" w:sz="0" w:space="0" w:color="auto"/>
            <w:bottom w:val="none" w:sz="0" w:space="0" w:color="auto"/>
            <w:right w:val="none" w:sz="0" w:space="0" w:color="auto"/>
          </w:divBdr>
          <w:divsChild>
            <w:div w:id="1588225278">
              <w:marLeft w:val="0"/>
              <w:marRight w:val="0"/>
              <w:marTop w:val="0"/>
              <w:marBottom w:val="0"/>
              <w:divBdr>
                <w:top w:val="none" w:sz="0" w:space="0" w:color="auto"/>
                <w:left w:val="none" w:sz="0" w:space="0" w:color="auto"/>
                <w:bottom w:val="none" w:sz="0" w:space="0" w:color="auto"/>
                <w:right w:val="none" w:sz="0" w:space="0" w:color="auto"/>
              </w:divBdr>
              <w:divsChild>
                <w:div w:id="1668751535">
                  <w:marLeft w:val="0"/>
                  <w:marRight w:val="0"/>
                  <w:marTop w:val="0"/>
                  <w:marBottom w:val="0"/>
                  <w:divBdr>
                    <w:top w:val="none" w:sz="0" w:space="0" w:color="auto"/>
                    <w:left w:val="none" w:sz="0" w:space="0" w:color="auto"/>
                    <w:bottom w:val="none" w:sz="0" w:space="0" w:color="auto"/>
                    <w:right w:val="none" w:sz="0" w:space="0" w:color="auto"/>
                  </w:divBdr>
                </w:div>
              </w:divsChild>
            </w:div>
            <w:div w:id="94834858">
              <w:marLeft w:val="0"/>
              <w:marRight w:val="0"/>
              <w:marTop w:val="0"/>
              <w:marBottom w:val="0"/>
              <w:divBdr>
                <w:top w:val="none" w:sz="0" w:space="0" w:color="auto"/>
                <w:left w:val="none" w:sz="0" w:space="0" w:color="auto"/>
                <w:bottom w:val="none" w:sz="0" w:space="0" w:color="auto"/>
                <w:right w:val="none" w:sz="0" w:space="0" w:color="auto"/>
              </w:divBdr>
              <w:divsChild>
                <w:div w:id="20625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1858">
          <w:marLeft w:val="0"/>
          <w:marRight w:val="0"/>
          <w:marTop w:val="0"/>
          <w:marBottom w:val="0"/>
          <w:divBdr>
            <w:top w:val="none" w:sz="0" w:space="0" w:color="auto"/>
            <w:left w:val="none" w:sz="0" w:space="0" w:color="auto"/>
            <w:bottom w:val="none" w:sz="0" w:space="0" w:color="auto"/>
            <w:right w:val="none" w:sz="0" w:space="0" w:color="auto"/>
          </w:divBdr>
          <w:divsChild>
            <w:div w:id="1017848490">
              <w:marLeft w:val="0"/>
              <w:marRight w:val="0"/>
              <w:marTop w:val="0"/>
              <w:marBottom w:val="0"/>
              <w:divBdr>
                <w:top w:val="none" w:sz="0" w:space="0" w:color="auto"/>
                <w:left w:val="none" w:sz="0" w:space="0" w:color="auto"/>
                <w:bottom w:val="none" w:sz="0" w:space="0" w:color="auto"/>
                <w:right w:val="none" w:sz="0" w:space="0" w:color="auto"/>
              </w:divBdr>
              <w:divsChild>
                <w:div w:id="1751153180">
                  <w:marLeft w:val="0"/>
                  <w:marRight w:val="0"/>
                  <w:marTop w:val="0"/>
                  <w:marBottom w:val="0"/>
                  <w:divBdr>
                    <w:top w:val="none" w:sz="0" w:space="0" w:color="auto"/>
                    <w:left w:val="none" w:sz="0" w:space="0" w:color="auto"/>
                    <w:bottom w:val="none" w:sz="0" w:space="0" w:color="auto"/>
                    <w:right w:val="none" w:sz="0" w:space="0" w:color="auto"/>
                  </w:divBdr>
                </w:div>
              </w:divsChild>
            </w:div>
            <w:div w:id="2091194342">
              <w:marLeft w:val="0"/>
              <w:marRight w:val="0"/>
              <w:marTop w:val="0"/>
              <w:marBottom w:val="0"/>
              <w:divBdr>
                <w:top w:val="none" w:sz="0" w:space="0" w:color="auto"/>
                <w:left w:val="none" w:sz="0" w:space="0" w:color="auto"/>
                <w:bottom w:val="none" w:sz="0" w:space="0" w:color="auto"/>
                <w:right w:val="none" w:sz="0" w:space="0" w:color="auto"/>
              </w:divBdr>
              <w:divsChild>
                <w:div w:id="15043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7871">
          <w:marLeft w:val="0"/>
          <w:marRight w:val="0"/>
          <w:marTop w:val="0"/>
          <w:marBottom w:val="0"/>
          <w:divBdr>
            <w:top w:val="none" w:sz="0" w:space="0" w:color="auto"/>
            <w:left w:val="none" w:sz="0" w:space="0" w:color="auto"/>
            <w:bottom w:val="none" w:sz="0" w:space="0" w:color="auto"/>
            <w:right w:val="none" w:sz="0" w:space="0" w:color="auto"/>
          </w:divBdr>
          <w:divsChild>
            <w:div w:id="850684807">
              <w:marLeft w:val="0"/>
              <w:marRight w:val="0"/>
              <w:marTop w:val="0"/>
              <w:marBottom w:val="0"/>
              <w:divBdr>
                <w:top w:val="none" w:sz="0" w:space="0" w:color="auto"/>
                <w:left w:val="none" w:sz="0" w:space="0" w:color="auto"/>
                <w:bottom w:val="none" w:sz="0" w:space="0" w:color="auto"/>
                <w:right w:val="none" w:sz="0" w:space="0" w:color="auto"/>
              </w:divBdr>
              <w:divsChild>
                <w:div w:id="1954482491">
                  <w:marLeft w:val="0"/>
                  <w:marRight w:val="0"/>
                  <w:marTop w:val="0"/>
                  <w:marBottom w:val="0"/>
                  <w:divBdr>
                    <w:top w:val="none" w:sz="0" w:space="0" w:color="auto"/>
                    <w:left w:val="none" w:sz="0" w:space="0" w:color="auto"/>
                    <w:bottom w:val="none" w:sz="0" w:space="0" w:color="auto"/>
                    <w:right w:val="none" w:sz="0" w:space="0" w:color="auto"/>
                  </w:divBdr>
                </w:div>
              </w:divsChild>
            </w:div>
            <w:div w:id="204299579">
              <w:marLeft w:val="0"/>
              <w:marRight w:val="0"/>
              <w:marTop w:val="0"/>
              <w:marBottom w:val="0"/>
              <w:divBdr>
                <w:top w:val="none" w:sz="0" w:space="0" w:color="auto"/>
                <w:left w:val="none" w:sz="0" w:space="0" w:color="auto"/>
                <w:bottom w:val="none" w:sz="0" w:space="0" w:color="auto"/>
                <w:right w:val="none" w:sz="0" w:space="0" w:color="auto"/>
              </w:divBdr>
              <w:divsChild>
                <w:div w:id="1182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49971">
          <w:marLeft w:val="0"/>
          <w:marRight w:val="0"/>
          <w:marTop w:val="0"/>
          <w:marBottom w:val="0"/>
          <w:divBdr>
            <w:top w:val="none" w:sz="0" w:space="0" w:color="auto"/>
            <w:left w:val="none" w:sz="0" w:space="0" w:color="auto"/>
            <w:bottom w:val="none" w:sz="0" w:space="0" w:color="auto"/>
            <w:right w:val="none" w:sz="0" w:space="0" w:color="auto"/>
          </w:divBdr>
          <w:divsChild>
            <w:div w:id="592473501">
              <w:marLeft w:val="0"/>
              <w:marRight w:val="0"/>
              <w:marTop w:val="0"/>
              <w:marBottom w:val="0"/>
              <w:divBdr>
                <w:top w:val="none" w:sz="0" w:space="0" w:color="auto"/>
                <w:left w:val="none" w:sz="0" w:space="0" w:color="auto"/>
                <w:bottom w:val="none" w:sz="0" w:space="0" w:color="auto"/>
                <w:right w:val="none" w:sz="0" w:space="0" w:color="auto"/>
              </w:divBdr>
              <w:divsChild>
                <w:div w:id="891578576">
                  <w:marLeft w:val="0"/>
                  <w:marRight w:val="0"/>
                  <w:marTop w:val="0"/>
                  <w:marBottom w:val="0"/>
                  <w:divBdr>
                    <w:top w:val="none" w:sz="0" w:space="0" w:color="auto"/>
                    <w:left w:val="none" w:sz="0" w:space="0" w:color="auto"/>
                    <w:bottom w:val="none" w:sz="0" w:space="0" w:color="auto"/>
                    <w:right w:val="none" w:sz="0" w:space="0" w:color="auto"/>
                  </w:divBdr>
                </w:div>
              </w:divsChild>
            </w:div>
            <w:div w:id="1054740763">
              <w:marLeft w:val="0"/>
              <w:marRight w:val="0"/>
              <w:marTop w:val="0"/>
              <w:marBottom w:val="0"/>
              <w:divBdr>
                <w:top w:val="none" w:sz="0" w:space="0" w:color="auto"/>
                <w:left w:val="none" w:sz="0" w:space="0" w:color="auto"/>
                <w:bottom w:val="none" w:sz="0" w:space="0" w:color="auto"/>
                <w:right w:val="none" w:sz="0" w:space="0" w:color="auto"/>
              </w:divBdr>
              <w:divsChild>
                <w:div w:id="119492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1176">
      <w:bodyDiv w:val="1"/>
      <w:marLeft w:val="0"/>
      <w:marRight w:val="0"/>
      <w:marTop w:val="0"/>
      <w:marBottom w:val="0"/>
      <w:divBdr>
        <w:top w:val="none" w:sz="0" w:space="0" w:color="auto"/>
        <w:left w:val="none" w:sz="0" w:space="0" w:color="auto"/>
        <w:bottom w:val="none" w:sz="0" w:space="0" w:color="auto"/>
        <w:right w:val="none" w:sz="0" w:space="0" w:color="auto"/>
      </w:divBdr>
      <w:divsChild>
        <w:div w:id="101808209">
          <w:marLeft w:val="0"/>
          <w:marRight w:val="0"/>
          <w:marTop w:val="0"/>
          <w:marBottom w:val="0"/>
          <w:divBdr>
            <w:top w:val="none" w:sz="0" w:space="0" w:color="auto"/>
            <w:left w:val="none" w:sz="0" w:space="0" w:color="auto"/>
            <w:bottom w:val="none" w:sz="0" w:space="0" w:color="auto"/>
            <w:right w:val="none" w:sz="0" w:space="0" w:color="auto"/>
          </w:divBdr>
        </w:div>
        <w:div w:id="1609508444">
          <w:marLeft w:val="0"/>
          <w:marRight w:val="0"/>
          <w:marTop w:val="0"/>
          <w:marBottom w:val="0"/>
          <w:divBdr>
            <w:top w:val="none" w:sz="0" w:space="0" w:color="auto"/>
            <w:left w:val="none" w:sz="0" w:space="0" w:color="auto"/>
            <w:bottom w:val="none" w:sz="0" w:space="0" w:color="auto"/>
            <w:right w:val="none" w:sz="0" w:space="0" w:color="auto"/>
          </w:divBdr>
        </w:div>
        <w:div w:id="513541861">
          <w:marLeft w:val="0"/>
          <w:marRight w:val="0"/>
          <w:marTop w:val="0"/>
          <w:marBottom w:val="0"/>
          <w:divBdr>
            <w:top w:val="none" w:sz="0" w:space="0" w:color="auto"/>
            <w:left w:val="none" w:sz="0" w:space="0" w:color="auto"/>
            <w:bottom w:val="none" w:sz="0" w:space="0" w:color="auto"/>
            <w:right w:val="none" w:sz="0" w:space="0" w:color="auto"/>
          </w:divBdr>
        </w:div>
        <w:div w:id="280458023">
          <w:marLeft w:val="0"/>
          <w:marRight w:val="0"/>
          <w:marTop w:val="0"/>
          <w:marBottom w:val="0"/>
          <w:divBdr>
            <w:top w:val="none" w:sz="0" w:space="0" w:color="auto"/>
            <w:left w:val="none" w:sz="0" w:space="0" w:color="auto"/>
            <w:bottom w:val="none" w:sz="0" w:space="0" w:color="auto"/>
            <w:right w:val="none" w:sz="0" w:space="0" w:color="auto"/>
          </w:divBdr>
        </w:div>
        <w:div w:id="943077459">
          <w:marLeft w:val="0"/>
          <w:marRight w:val="0"/>
          <w:marTop w:val="0"/>
          <w:marBottom w:val="0"/>
          <w:divBdr>
            <w:top w:val="none" w:sz="0" w:space="0" w:color="auto"/>
            <w:left w:val="none" w:sz="0" w:space="0" w:color="auto"/>
            <w:bottom w:val="none" w:sz="0" w:space="0" w:color="auto"/>
            <w:right w:val="none" w:sz="0" w:space="0" w:color="auto"/>
          </w:divBdr>
        </w:div>
        <w:div w:id="1886941229">
          <w:marLeft w:val="0"/>
          <w:marRight w:val="0"/>
          <w:marTop w:val="0"/>
          <w:marBottom w:val="0"/>
          <w:divBdr>
            <w:top w:val="none" w:sz="0" w:space="0" w:color="auto"/>
            <w:left w:val="none" w:sz="0" w:space="0" w:color="auto"/>
            <w:bottom w:val="none" w:sz="0" w:space="0" w:color="auto"/>
            <w:right w:val="none" w:sz="0" w:space="0" w:color="auto"/>
          </w:divBdr>
        </w:div>
        <w:div w:id="408189251">
          <w:marLeft w:val="0"/>
          <w:marRight w:val="0"/>
          <w:marTop w:val="0"/>
          <w:marBottom w:val="0"/>
          <w:divBdr>
            <w:top w:val="none" w:sz="0" w:space="0" w:color="auto"/>
            <w:left w:val="none" w:sz="0" w:space="0" w:color="auto"/>
            <w:bottom w:val="none" w:sz="0" w:space="0" w:color="auto"/>
            <w:right w:val="none" w:sz="0" w:space="0" w:color="auto"/>
          </w:divBdr>
        </w:div>
      </w:divsChild>
    </w:div>
    <w:div w:id="1400177326">
      <w:bodyDiv w:val="1"/>
      <w:marLeft w:val="0"/>
      <w:marRight w:val="0"/>
      <w:marTop w:val="0"/>
      <w:marBottom w:val="0"/>
      <w:divBdr>
        <w:top w:val="none" w:sz="0" w:space="0" w:color="auto"/>
        <w:left w:val="none" w:sz="0" w:space="0" w:color="auto"/>
        <w:bottom w:val="none" w:sz="0" w:space="0" w:color="auto"/>
        <w:right w:val="none" w:sz="0" w:space="0" w:color="auto"/>
      </w:divBdr>
      <w:divsChild>
        <w:div w:id="1494375996">
          <w:marLeft w:val="0"/>
          <w:marRight w:val="0"/>
          <w:marTop w:val="0"/>
          <w:marBottom w:val="0"/>
          <w:divBdr>
            <w:top w:val="none" w:sz="0" w:space="0" w:color="auto"/>
            <w:left w:val="none" w:sz="0" w:space="0" w:color="auto"/>
            <w:bottom w:val="none" w:sz="0" w:space="0" w:color="auto"/>
            <w:right w:val="none" w:sz="0" w:space="0" w:color="auto"/>
          </w:divBdr>
          <w:divsChild>
            <w:div w:id="450824642">
              <w:marLeft w:val="0"/>
              <w:marRight w:val="0"/>
              <w:marTop w:val="0"/>
              <w:marBottom w:val="0"/>
              <w:divBdr>
                <w:top w:val="none" w:sz="0" w:space="0" w:color="auto"/>
                <w:left w:val="none" w:sz="0" w:space="0" w:color="auto"/>
                <w:bottom w:val="none" w:sz="0" w:space="0" w:color="auto"/>
                <w:right w:val="none" w:sz="0" w:space="0" w:color="auto"/>
              </w:divBdr>
            </w:div>
            <w:div w:id="13951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06771">
      <w:bodyDiv w:val="1"/>
      <w:marLeft w:val="0"/>
      <w:marRight w:val="0"/>
      <w:marTop w:val="0"/>
      <w:marBottom w:val="0"/>
      <w:divBdr>
        <w:top w:val="none" w:sz="0" w:space="0" w:color="auto"/>
        <w:left w:val="none" w:sz="0" w:space="0" w:color="auto"/>
        <w:bottom w:val="none" w:sz="0" w:space="0" w:color="auto"/>
        <w:right w:val="none" w:sz="0" w:space="0" w:color="auto"/>
      </w:divBdr>
      <w:divsChild>
        <w:div w:id="1282302146">
          <w:marLeft w:val="0"/>
          <w:marRight w:val="0"/>
          <w:marTop w:val="0"/>
          <w:marBottom w:val="0"/>
          <w:divBdr>
            <w:top w:val="none" w:sz="0" w:space="0" w:color="auto"/>
            <w:left w:val="none" w:sz="0" w:space="0" w:color="auto"/>
            <w:bottom w:val="none" w:sz="0" w:space="0" w:color="auto"/>
            <w:right w:val="none" w:sz="0" w:space="0" w:color="auto"/>
          </w:divBdr>
          <w:divsChild>
            <w:div w:id="566379263">
              <w:marLeft w:val="0"/>
              <w:marRight w:val="0"/>
              <w:marTop w:val="0"/>
              <w:marBottom w:val="0"/>
              <w:divBdr>
                <w:top w:val="none" w:sz="0" w:space="0" w:color="auto"/>
                <w:left w:val="none" w:sz="0" w:space="0" w:color="auto"/>
                <w:bottom w:val="none" w:sz="0" w:space="0" w:color="auto"/>
                <w:right w:val="none" w:sz="0" w:space="0" w:color="auto"/>
              </w:divBdr>
              <w:divsChild>
                <w:div w:id="718094932">
                  <w:marLeft w:val="0"/>
                  <w:marRight w:val="0"/>
                  <w:marTop w:val="0"/>
                  <w:marBottom w:val="0"/>
                  <w:divBdr>
                    <w:top w:val="none" w:sz="0" w:space="0" w:color="auto"/>
                    <w:left w:val="none" w:sz="0" w:space="0" w:color="auto"/>
                    <w:bottom w:val="none" w:sz="0" w:space="0" w:color="auto"/>
                    <w:right w:val="none" w:sz="0" w:space="0" w:color="auto"/>
                  </w:divBdr>
                </w:div>
              </w:divsChild>
            </w:div>
            <w:div w:id="1986078835">
              <w:marLeft w:val="0"/>
              <w:marRight w:val="0"/>
              <w:marTop w:val="0"/>
              <w:marBottom w:val="0"/>
              <w:divBdr>
                <w:top w:val="none" w:sz="0" w:space="0" w:color="auto"/>
                <w:left w:val="none" w:sz="0" w:space="0" w:color="auto"/>
                <w:bottom w:val="none" w:sz="0" w:space="0" w:color="auto"/>
                <w:right w:val="none" w:sz="0" w:space="0" w:color="auto"/>
              </w:divBdr>
              <w:divsChild>
                <w:div w:id="11805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61236">
          <w:marLeft w:val="0"/>
          <w:marRight w:val="0"/>
          <w:marTop w:val="0"/>
          <w:marBottom w:val="0"/>
          <w:divBdr>
            <w:top w:val="none" w:sz="0" w:space="0" w:color="auto"/>
            <w:left w:val="none" w:sz="0" w:space="0" w:color="auto"/>
            <w:bottom w:val="none" w:sz="0" w:space="0" w:color="auto"/>
            <w:right w:val="none" w:sz="0" w:space="0" w:color="auto"/>
          </w:divBdr>
          <w:divsChild>
            <w:div w:id="2039966172">
              <w:marLeft w:val="0"/>
              <w:marRight w:val="0"/>
              <w:marTop w:val="0"/>
              <w:marBottom w:val="0"/>
              <w:divBdr>
                <w:top w:val="none" w:sz="0" w:space="0" w:color="auto"/>
                <w:left w:val="none" w:sz="0" w:space="0" w:color="auto"/>
                <w:bottom w:val="none" w:sz="0" w:space="0" w:color="auto"/>
                <w:right w:val="none" w:sz="0" w:space="0" w:color="auto"/>
              </w:divBdr>
              <w:divsChild>
                <w:div w:id="543950671">
                  <w:marLeft w:val="0"/>
                  <w:marRight w:val="0"/>
                  <w:marTop w:val="0"/>
                  <w:marBottom w:val="0"/>
                  <w:divBdr>
                    <w:top w:val="none" w:sz="0" w:space="0" w:color="auto"/>
                    <w:left w:val="none" w:sz="0" w:space="0" w:color="auto"/>
                    <w:bottom w:val="none" w:sz="0" w:space="0" w:color="auto"/>
                    <w:right w:val="none" w:sz="0" w:space="0" w:color="auto"/>
                  </w:divBdr>
                </w:div>
              </w:divsChild>
            </w:div>
            <w:div w:id="1300574060">
              <w:marLeft w:val="0"/>
              <w:marRight w:val="0"/>
              <w:marTop w:val="0"/>
              <w:marBottom w:val="0"/>
              <w:divBdr>
                <w:top w:val="none" w:sz="0" w:space="0" w:color="auto"/>
                <w:left w:val="none" w:sz="0" w:space="0" w:color="auto"/>
                <w:bottom w:val="none" w:sz="0" w:space="0" w:color="auto"/>
                <w:right w:val="none" w:sz="0" w:space="0" w:color="auto"/>
              </w:divBdr>
              <w:divsChild>
                <w:div w:id="11840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3057">
      <w:bodyDiv w:val="1"/>
      <w:marLeft w:val="0"/>
      <w:marRight w:val="0"/>
      <w:marTop w:val="0"/>
      <w:marBottom w:val="0"/>
      <w:divBdr>
        <w:top w:val="none" w:sz="0" w:space="0" w:color="auto"/>
        <w:left w:val="none" w:sz="0" w:space="0" w:color="auto"/>
        <w:bottom w:val="none" w:sz="0" w:space="0" w:color="auto"/>
        <w:right w:val="none" w:sz="0" w:space="0" w:color="auto"/>
      </w:divBdr>
      <w:divsChild>
        <w:div w:id="1588034681">
          <w:marLeft w:val="0"/>
          <w:marRight w:val="0"/>
          <w:marTop w:val="0"/>
          <w:marBottom w:val="0"/>
          <w:divBdr>
            <w:top w:val="none" w:sz="0" w:space="0" w:color="auto"/>
            <w:left w:val="none" w:sz="0" w:space="0" w:color="auto"/>
            <w:bottom w:val="none" w:sz="0" w:space="0" w:color="auto"/>
            <w:right w:val="none" w:sz="0" w:space="0" w:color="auto"/>
          </w:divBdr>
          <w:divsChild>
            <w:div w:id="1397128658">
              <w:marLeft w:val="0"/>
              <w:marRight w:val="0"/>
              <w:marTop w:val="0"/>
              <w:marBottom w:val="0"/>
              <w:divBdr>
                <w:top w:val="none" w:sz="0" w:space="0" w:color="auto"/>
                <w:left w:val="none" w:sz="0" w:space="0" w:color="auto"/>
                <w:bottom w:val="none" w:sz="0" w:space="0" w:color="auto"/>
                <w:right w:val="none" w:sz="0" w:space="0" w:color="auto"/>
              </w:divBdr>
              <w:divsChild>
                <w:div w:id="155809449">
                  <w:marLeft w:val="0"/>
                  <w:marRight w:val="0"/>
                  <w:marTop w:val="0"/>
                  <w:marBottom w:val="0"/>
                  <w:divBdr>
                    <w:top w:val="none" w:sz="0" w:space="0" w:color="auto"/>
                    <w:left w:val="none" w:sz="0" w:space="0" w:color="auto"/>
                    <w:bottom w:val="none" w:sz="0" w:space="0" w:color="auto"/>
                    <w:right w:val="none" w:sz="0" w:space="0" w:color="auto"/>
                  </w:divBdr>
                </w:div>
              </w:divsChild>
            </w:div>
            <w:div w:id="1032270210">
              <w:marLeft w:val="0"/>
              <w:marRight w:val="0"/>
              <w:marTop w:val="0"/>
              <w:marBottom w:val="0"/>
              <w:divBdr>
                <w:top w:val="none" w:sz="0" w:space="0" w:color="auto"/>
                <w:left w:val="none" w:sz="0" w:space="0" w:color="auto"/>
                <w:bottom w:val="none" w:sz="0" w:space="0" w:color="auto"/>
                <w:right w:val="none" w:sz="0" w:space="0" w:color="auto"/>
              </w:divBdr>
              <w:divsChild>
                <w:div w:id="5138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8228">
          <w:marLeft w:val="0"/>
          <w:marRight w:val="0"/>
          <w:marTop w:val="0"/>
          <w:marBottom w:val="0"/>
          <w:divBdr>
            <w:top w:val="none" w:sz="0" w:space="0" w:color="auto"/>
            <w:left w:val="none" w:sz="0" w:space="0" w:color="auto"/>
            <w:bottom w:val="none" w:sz="0" w:space="0" w:color="auto"/>
            <w:right w:val="none" w:sz="0" w:space="0" w:color="auto"/>
          </w:divBdr>
          <w:divsChild>
            <w:div w:id="556208859">
              <w:marLeft w:val="0"/>
              <w:marRight w:val="0"/>
              <w:marTop w:val="0"/>
              <w:marBottom w:val="0"/>
              <w:divBdr>
                <w:top w:val="none" w:sz="0" w:space="0" w:color="auto"/>
                <w:left w:val="none" w:sz="0" w:space="0" w:color="auto"/>
                <w:bottom w:val="none" w:sz="0" w:space="0" w:color="auto"/>
                <w:right w:val="none" w:sz="0" w:space="0" w:color="auto"/>
              </w:divBdr>
              <w:divsChild>
                <w:div w:id="1670710990">
                  <w:marLeft w:val="0"/>
                  <w:marRight w:val="0"/>
                  <w:marTop w:val="0"/>
                  <w:marBottom w:val="0"/>
                  <w:divBdr>
                    <w:top w:val="none" w:sz="0" w:space="0" w:color="auto"/>
                    <w:left w:val="none" w:sz="0" w:space="0" w:color="auto"/>
                    <w:bottom w:val="none" w:sz="0" w:space="0" w:color="auto"/>
                    <w:right w:val="none" w:sz="0" w:space="0" w:color="auto"/>
                  </w:divBdr>
                </w:div>
              </w:divsChild>
            </w:div>
            <w:div w:id="1222794143">
              <w:marLeft w:val="0"/>
              <w:marRight w:val="0"/>
              <w:marTop w:val="0"/>
              <w:marBottom w:val="0"/>
              <w:divBdr>
                <w:top w:val="none" w:sz="0" w:space="0" w:color="auto"/>
                <w:left w:val="none" w:sz="0" w:space="0" w:color="auto"/>
                <w:bottom w:val="none" w:sz="0" w:space="0" w:color="auto"/>
                <w:right w:val="none" w:sz="0" w:space="0" w:color="auto"/>
              </w:divBdr>
              <w:divsChild>
                <w:div w:id="18582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2358">
          <w:marLeft w:val="0"/>
          <w:marRight w:val="0"/>
          <w:marTop w:val="0"/>
          <w:marBottom w:val="0"/>
          <w:divBdr>
            <w:top w:val="none" w:sz="0" w:space="0" w:color="auto"/>
            <w:left w:val="none" w:sz="0" w:space="0" w:color="auto"/>
            <w:bottom w:val="none" w:sz="0" w:space="0" w:color="auto"/>
            <w:right w:val="none" w:sz="0" w:space="0" w:color="auto"/>
          </w:divBdr>
          <w:divsChild>
            <w:div w:id="1498884758">
              <w:marLeft w:val="0"/>
              <w:marRight w:val="0"/>
              <w:marTop w:val="0"/>
              <w:marBottom w:val="0"/>
              <w:divBdr>
                <w:top w:val="none" w:sz="0" w:space="0" w:color="auto"/>
                <w:left w:val="none" w:sz="0" w:space="0" w:color="auto"/>
                <w:bottom w:val="none" w:sz="0" w:space="0" w:color="auto"/>
                <w:right w:val="none" w:sz="0" w:space="0" w:color="auto"/>
              </w:divBdr>
              <w:divsChild>
                <w:div w:id="1274170582">
                  <w:marLeft w:val="0"/>
                  <w:marRight w:val="0"/>
                  <w:marTop w:val="0"/>
                  <w:marBottom w:val="0"/>
                  <w:divBdr>
                    <w:top w:val="none" w:sz="0" w:space="0" w:color="auto"/>
                    <w:left w:val="none" w:sz="0" w:space="0" w:color="auto"/>
                    <w:bottom w:val="none" w:sz="0" w:space="0" w:color="auto"/>
                    <w:right w:val="none" w:sz="0" w:space="0" w:color="auto"/>
                  </w:divBdr>
                </w:div>
              </w:divsChild>
            </w:div>
            <w:div w:id="1786120645">
              <w:marLeft w:val="0"/>
              <w:marRight w:val="0"/>
              <w:marTop w:val="0"/>
              <w:marBottom w:val="0"/>
              <w:divBdr>
                <w:top w:val="none" w:sz="0" w:space="0" w:color="auto"/>
                <w:left w:val="none" w:sz="0" w:space="0" w:color="auto"/>
                <w:bottom w:val="none" w:sz="0" w:space="0" w:color="auto"/>
                <w:right w:val="none" w:sz="0" w:space="0" w:color="auto"/>
              </w:divBdr>
              <w:divsChild>
                <w:div w:id="13691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4173">
          <w:marLeft w:val="0"/>
          <w:marRight w:val="0"/>
          <w:marTop w:val="0"/>
          <w:marBottom w:val="0"/>
          <w:divBdr>
            <w:top w:val="none" w:sz="0" w:space="0" w:color="auto"/>
            <w:left w:val="none" w:sz="0" w:space="0" w:color="auto"/>
            <w:bottom w:val="none" w:sz="0" w:space="0" w:color="auto"/>
            <w:right w:val="none" w:sz="0" w:space="0" w:color="auto"/>
          </w:divBdr>
          <w:divsChild>
            <w:div w:id="279188625">
              <w:marLeft w:val="0"/>
              <w:marRight w:val="0"/>
              <w:marTop w:val="0"/>
              <w:marBottom w:val="0"/>
              <w:divBdr>
                <w:top w:val="none" w:sz="0" w:space="0" w:color="auto"/>
                <w:left w:val="none" w:sz="0" w:space="0" w:color="auto"/>
                <w:bottom w:val="none" w:sz="0" w:space="0" w:color="auto"/>
                <w:right w:val="none" w:sz="0" w:space="0" w:color="auto"/>
              </w:divBdr>
              <w:divsChild>
                <w:div w:id="1688869063">
                  <w:marLeft w:val="0"/>
                  <w:marRight w:val="0"/>
                  <w:marTop w:val="0"/>
                  <w:marBottom w:val="0"/>
                  <w:divBdr>
                    <w:top w:val="none" w:sz="0" w:space="0" w:color="auto"/>
                    <w:left w:val="none" w:sz="0" w:space="0" w:color="auto"/>
                    <w:bottom w:val="none" w:sz="0" w:space="0" w:color="auto"/>
                    <w:right w:val="none" w:sz="0" w:space="0" w:color="auto"/>
                  </w:divBdr>
                </w:div>
              </w:divsChild>
            </w:div>
            <w:div w:id="1360089332">
              <w:marLeft w:val="0"/>
              <w:marRight w:val="0"/>
              <w:marTop w:val="0"/>
              <w:marBottom w:val="0"/>
              <w:divBdr>
                <w:top w:val="none" w:sz="0" w:space="0" w:color="auto"/>
                <w:left w:val="none" w:sz="0" w:space="0" w:color="auto"/>
                <w:bottom w:val="none" w:sz="0" w:space="0" w:color="auto"/>
                <w:right w:val="none" w:sz="0" w:space="0" w:color="auto"/>
              </w:divBdr>
              <w:divsChild>
                <w:div w:id="211316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6268">
          <w:marLeft w:val="0"/>
          <w:marRight w:val="0"/>
          <w:marTop w:val="0"/>
          <w:marBottom w:val="0"/>
          <w:divBdr>
            <w:top w:val="none" w:sz="0" w:space="0" w:color="auto"/>
            <w:left w:val="none" w:sz="0" w:space="0" w:color="auto"/>
            <w:bottom w:val="none" w:sz="0" w:space="0" w:color="auto"/>
            <w:right w:val="none" w:sz="0" w:space="0" w:color="auto"/>
          </w:divBdr>
          <w:divsChild>
            <w:div w:id="801195502">
              <w:marLeft w:val="0"/>
              <w:marRight w:val="0"/>
              <w:marTop w:val="0"/>
              <w:marBottom w:val="0"/>
              <w:divBdr>
                <w:top w:val="none" w:sz="0" w:space="0" w:color="auto"/>
                <w:left w:val="none" w:sz="0" w:space="0" w:color="auto"/>
                <w:bottom w:val="none" w:sz="0" w:space="0" w:color="auto"/>
                <w:right w:val="none" w:sz="0" w:space="0" w:color="auto"/>
              </w:divBdr>
              <w:divsChild>
                <w:div w:id="1085808503">
                  <w:marLeft w:val="0"/>
                  <w:marRight w:val="0"/>
                  <w:marTop w:val="0"/>
                  <w:marBottom w:val="0"/>
                  <w:divBdr>
                    <w:top w:val="none" w:sz="0" w:space="0" w:color="auto"/>
                    <w:left w:val="none" w:sz="0" w:space="0" w:color="auto"/>
                    <w:bottom w:val="none" w:sz="0" w:space="0" w:color="auto"/>
                    <w:right w:val="none" w:sz="0" w:space="0" w:color="auto"/>
                  </w:divBdr>
                </w:div>
              </w:divsChild>
            </w:div>
            <w:div w:id="1566070094">
              <w:marLeft w:val="0"/>
              <w:marRight w:val="0"/>
              <w:marTop w:val="0"/>
              <w:marBottom w:val="0"/>
              <w:divBdr>
                <w:top w:val="none" w:sz="0" w:space="0" w:color="auto"/>
                <w:left w:val="none" w:sz="0" w:space="0" w:color="auto"/>
                <w:bottom w:val="none" w:sz="0" w:space="0" w:color="auto"/>
                <w:right w:val="none" w:sz="0" w:space="0" w:color="auto"/>
              </w:divBdr>
              <w:divsChild>
                <w:div w:id="1510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4014">
          <w:marLeft w:val="0"/>
          <w:marRight w:val="0"/>
          <w:marTop w:val="0"/>
          <w:marBottom w:val="0"/>
          <w:divBdr>
            <w:top w:val="none" w:sz="0" w:space="0" w:color="auto"/>
            <w:left w:val="none" w:sz="0" w:space="0" w:color="auto"/>
            <w:bottom w:val="none" w:sz="0" w:space="0" w:color="auto"/>
            <w:right w:val="none" w:sz="0" w:space="0" w:color="auto"/>
          </w:divBdr>
          <w:divsChild>
            <w:div w:id="1253396605">
              <w:marLeft w:val="0"/>
              <w:marRight w:val="0"/>
              <w:marTop w:val="0"/>
              <w:marBottom w:val="0"/>
              <w:divBdr>
                <w:top w:val="none" w:sz="0" w:space="0" w:color="auto"/>
                <w:left w:val="none" w:sz="0" w:space="0" w:color="auto"/>
                <w:bottom w:val="none" w:sz="0" w:space="0" w:color="auto"/>
                <w:right w:val="none" w:sz="0" w:space="0" w:color="auto"/>
              </w:divBdr>
              <w:divsChild>
                <w:div w:id="600845123">
                  <w:marLeft w:val="0"/>
                  <w:marRight w:val="0"/>
                  <w:marTop w:val="0"/>
                  <w:marBottom w:val="0"/>
                  <w:divBdr>
                    <w:top w:val="none" w:sz="0" w:space="0" w:color="auto"/>
                    <w:left w:val="none" w:sz="0" w:space="0" w:color="auto"/>
                    <w:bottom w:val="none" w:sz="0" w:space="0" w:color="auto"/>
                    <w:right w:val="none" w:sz="0" w:space="0" w:color="auto"/>
                  </w:divBdr>
                </w:div>
              </w:divsChild>
            </w:div>
            <w:div w:id="1879198734">
              <w:marLeft w:val="0"/>
              <w:marRight w:val="0"/>
              <w:marTop w:val="0"/>
              <w:marBottom w:val="0"/>
              <w:divBdr>
                <w:top w:val="none" w:sz="0" w:space="0" w:color="auto"/>
                <w:left w:val="none" w:sz="0" w:space="0" w:color="auto"/>
                <w:bottom w:val="none" w:sz="0" w:space="0" w:color="auto"/>
                <w:right w:val="none" w:sz="0" w:space="0" w:color="auto"/>
              </w:divBdr>
              <w:divsChild>
                <w:div w:id="17048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087">
          <w:marLeft w:val="0"/>
          <w:marRight w:val="0"/>
          <w:marTop w:val="0"/>
          <w:marBottom w:val="0"/>
          <w:divBdr>
            <w:top w:val="none" w:sz="0" w:space="0" w:color="auto"/>
            <w:left w:val="none" w:sz="0" w:space="0" w:color="auto"/>
            <w:bottom w:val="none" w:sz="0" w:space="0" w:color="auto"/>
            <w:right w:val="none" w:sz="0" w:space="0" w:color="auto"/>
          </w:divBdr>
          <w:divsChild>
            <w:div w:id="1923249831">
              <w:marLeft w:val="0"/>
              <w:marRight w:val="0"/>
              <w:marTop w:val="0"/>
              <w:marBottom w:val="0"/>
              <w:divBdr>
                <w:top w:val="none" w:sz="0" w:space="0" w:color="auto"/>
                <w:left w:val="none" w:sz="0" w:space="0" w:color="auto"/>
                <w:bottom w:val="none" w:sz="0" w:space="0" w:color="auto"/>
                <w:right w:val="none" w:sz="0" w:space="0" w:color="auto"/>
              </w:divBdr>
              <w:divsChild>
                <w:div w:id="1629042354">
                  <w:marLeft w:val="0"/>
                  <w:marRight w:val="0"/>
                  <w:marTop w:val="0"/>
                  <w:marBottom w:val="0"/>
                  <w:divBdr>
                    <w:top w:val="none" w:sz="0" w:space="0" w:color="auto"/>
                    <w:left w:val="none" w:sz="0" w:space="0" w:color="auto"/>
                    <w:bottom w:val="none" w:sz="0" w:space="0" w:color="auto"/>
                    <w:right w:val="none" w:sz="0" w:space="0" w:color="auto"/>
                  </w:divBdr>
                </w:div>
              </w:divsChild>
            </w:div>
            <w:div w:id="1193615626">
              <w:marLeft w:val="0"/>
              <w:marRight w:val="0"/>
              <w:marTop w:val="0"/>
              <w:marBottom w:val="0"/>
              <w:divBdr>
                <w:top w:val="none" w:sz="0" w:space="0" w:color="auto"/>
                <w:left w:val="none" w:sz="0" w:space="0" w:color="auto"/>
                <w:bottom w:val="none" w:sz="0" w:space="0" w:color="auto"/>
                <w:right w:val="none" w:sz="0" w:space="0" w:color="auto"/>
              </w:divBdr>
              <w:divsChild>
                <w:div w:id="422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8002">
          <w:marLeft w:val="0"/>
          <w:marRight w:val="0"/>
          <w:marTop w:val="0"/>
          <w:marBottom w:val="0"/>
          <w:divBdr>
            <w:top w:val="none" w:sz="0" w:space="0" w:color="auto"/>
            <w:left w:val="none" w:sz="0" w:space="0" w:color="auto"/>
            <w:bottom w:val="none" w:sz="0" w:space="0" w:color="auto"/>
            <w:right w:val="none" w:sz="0" w:space="0" w:color="auto"/>
          </w:divBdr>
          <w:divsChild>
            <w:div w:id="1224682027">
              <w:marLeft w:val="0"/>
              <w:marRight w:val="0"/>
              <w:marTop w:val="0"/>
              <w:marBottom w:val="0"/>
              <w:divBdr>
                <w:top w:val="none" w:sz="0" w:space="0" w:color="auto"/>
                <w:left w:val="none" w:sz="0" w:space="0" w:color="auto"/>
                <w:bottom w:val="none" w:sz="0" w:space="0" w:color="auto"/>
                <w:right w:val="none" w:sz="0" w:space="0" w:color="auto"/>
              </w:divBdr>
              <w:divsChild>
                <w:div w:id="1433741156">
                  <w:marLeft w:val="0"/>
                  <w:marRight w:val="0"/>
                  <w:marTop w:val="0"/>
                  <w:marBottom w:val="0"/>
                  <w:divBdr>
                    <w:top w:val="none" w:sz="0" w:space="0" w:color="auto"/>
                    <w:left w:val="none" w:sz="0" w:space="0" w:color="auto"/>
                    <w:bottom w:val="none" w:sz="0" w:space="0" w:color="auto"/>
                    <w:right w:val="none" w:sz="0" w:space="0" w:color="auto"/>
                  </w:divBdr>
                </w:div>
              </w:divsChild>
            </w:div>
            <w:div w:id="1103843879">
              <w:marLeft w:val="0"/>
              <w:marRight w:val="0"/>
              <w:marTop w:val="0"/>
              <w:marBottom w:val="0"/>
              <w:divBdr>
                <w:top w:val="none" w:sz="0" w:space="0" w:color="auto"/>
                <w:left w:val="none" w:sz="0" w:space="0" w:color="auto"/>
                <w:bottom w:val="none" w:sz="0" w:space="0" w:color="auto"/>
                <w:right w:val="none" w:sz="0" w:space="0" w:color="auto"/>
              </w:divBdr>
              <w:divsChild>
                <w:div w:id="13813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7684">
          <w:marLeft w:val="0"/>
          <w:marRight w:val="0"/>
          <w:marTop w:val="0"/>
          <w:marBottom w:val="0"/>
          <w:divBdr>
            <w:top w:val="none" w:sz="0" w:space="0" w:color="auto"/>
            <w:left w:val="none" w:sz="0" w:space="0" w:color="auto"/>
            <w:bottom w:val="none" w:sz="0" w:space="0" w:color="auto"/>
            <w:right w:val="none" w:sz="0" w:space="0" w:color="auto"/>
          </w:divBdr>
          <w:divsChild>
            <w:div w:id="1298073825">
              <w:marLeft w:val="0"/>
              <w:marRight w:val="0"/>
              <w:marTop w:val="0"/>
              <w:marBottom w:val="0"/>
              <w:divBdr>
                <w:top w:val="none" w:sz="0" w:space="0" w:color="auto"/>
                <w:left w:val="none" w:sz="0" w:space="0" w:color="auto"/>
                <w:bottom w:val="none" w:sz="0" w:space="0" w:color="auto"/>
                <w:right w:val="none" w:sz="0" w:space="0" w:color="auto"/>
              </w:divBdr>
              <w:divsChild>
                <w:div w:id="82841776">
                  <w:marLeft w:val="0"/>
                  <w:marRight w:val="0"/>
                  <w:marTop w:val="0"/>
                  <w:marBottom w:val="0"/>
                  <w:divBdr>
                    <w:top w:val="none" w:sz="0" w:space="0" w:color="auto"/>
                    <w:left w:val="none" w:sz="0" w:space="0" w:color="auto"/>
                    <w:bottom w:val="none" w:sz="0" w:space="0" w:color="auto"/>
                    <w:right w:val="none" w:sz="0" w:space="0" w:color="auto"/>
                  </w:divBdr>
                </w:div>
              </w:divsChild>
            </w:div>
            <w:div w:id="399450425">
              <w:marLeft w:val="0"/>
              <w:marRight w:val="0"/>
              <w:marTop w:val="0"/>
              <w:marBottom w:val="0"/>
              <w:divBdr>
                <w:top w:val="none" w:sz="0" w:space="0" w:color="auto"/>
                <w:left w:val="none" w:sz="0" w:space="0" w:color="auto"/>
                <w:bottom w:val="none" w:sz="0" w:space="0" w:color="auto"/>
                <w:right w:val="none" w:sz="0" w:space="0" w:color="auto"/>
              </w:divBdr>
              <w:divsChild>
                <w:div w:id="8878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1070">
          <w:marLeft w:val="0"/>
          <w:marRight w:val="0"/>
          <w:marTop w:val="0"/>
          <w:marBottom w:val="0"/>
          <w:divBdr>
            <w:top w:val="none" w:sz="0" w:space="0" w:color="auto"/>
            <w:left w:val="none" w:sz="0" w:space="0" w:color="auto"/>
            <w:bottom w:val="none" w:sz="0" w:space="0" w:color="auto"/>
            <w:right w:val="none" w:sz="0" w:space="0" w:color="auto"/>
          </w:divBdr>
          <w:divsChild>
            <w:div w:id="779227166">
              <w:marLeft w:val="0"/>
              <w:marRight w:val="0"/>
              <w:marTop w:val="0"/>
              <w:marBottom w:val="0"/>
              <w:divBdr>
                <w:top w:val="none" w:sz="0" w:space="0" w:color="auto"/>
                <w:left w:val="none" w:sz="0" w:space="0" w:color="auto"/>
                <w:bottom w:val="none" w:sz="0" w:space="0" w:color="auto"/>
                <w:right w:val="none" w:sz="0" w:space="0" w:color="auto"/>
              </w:divBdr>
              <w:divsChild>
                <w:div w:id="321546585">
                  <w:marLeft w:val="0"/>
                  <w:marRight w:val="0"/>
                  <w:marTop w:val="0"/>
                  <w:marBottom w:val="0"/>
                  <w:divBdr>
                    <w:top w:val="none" w:sz="0" w:space="0" w:color="auto"/>
                    <w:left w:val="none" w:sz="0" w:space="0" w:color="auto"/>
                    <w:bottom w:val="none" w:sz="0" w:space="0" w:color="auto"/>
                    <w:right w:val="none" w:sz="0" w:space="0" w:color="auto"/>
                  </w:divBdr>
                </w:div>
              </w:divsChild>
            </w:div>
            <w:div w:id="518592296">
              <w:marLeft w:val="0"/>
              <w:marRight w:val="0"/>
              <w:marTop w:val="0"/>
              <w:marBottom w:val="0"/>
              <w:divBdr>
                <w:top w:val="none" w:sz="0" w:space="0" w:color="auto"/>
                <w:left w:val="none" w:sz="0" w:space="0" w:color="auto"/>
                <w:bottom w:val="none" w:sz="0" w:space="0" w:color="auto"/>
                <w:right w:val="none" w:sz="0" w:space="0" w:color="auto"/>
              </w:divBdr>
              <w:divsChild>
                <w:div w:id="17664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22189">
          <w:marLeft w:val="0"/>
          <w:marRight w:val="0"/>
          <w:marTop w:val="0"/>
          <w:marBottom w:val="0"/>
          <w:divBdr>
            <w:top w:val="none" w:sz="0" w:space="0" w:color="auto"/>
            <w:left w:val="none" w:sz="0" w:space="0" w:color="auto"/>
            <w:bottom w:val="none" w:sz="0" w:space="0" w:color="auto"/>
            <w:right w:val="none" w:sz="0" w:space="0" w:color="auto"/>
          </w:divBdr>
          <w:divsChild>
            <w:div w:id="493111466">
              <w:marLeft w:val="0"/>
              <w:marRight w:val="0"/>
              <w:marTop w:val="0"/>
              <w:marBottom w:val="0"/>
              <w:divBdr>
                <w:top w:val="none" w:sz="0" w:space="0" w:color="auto"/>
                <w:left w:val="none" w:sz="0" w:space="0" w:color="auto"/>
                <w:bottom w:val="none" w:sz="0" w:space="0" w:color="auto"/>
                <w:right w:val="none" w:sz="0" w:space="0" w:color="auto"/>
              </w:divBdr>
              <w:divsChild>
                <w:div w:id="964042872">
                  <w:marLeft w:val="0"/>
                  <w:marRight w:val="0"/>
                  <w:marTop w:val="0"/>
                  <w:marBottom w:val="0"/>
                  <w:divBdr>
                    <w:top w:val="none" w:sz="0" w:space="0" w:color="auto"/>
                    <w:left w:val="none" w:sz="0" w:space="0" w:color="auto"/>
                    <w:bottom w:val="none" w:sz="0" w:space="0" w:color="auto"/>
                    <w:right w:val="none" w:sz="0" w:space="0" w:color="auto"/>
                  </w:divBdr>
                </w:div>
              </w:divsChild>
            </w:div>
            <w:div w:id="626353951">
              <w:marLeft w:val="0"/>
              <w:marRight w:val="0"/>
              <w:marTop w:val="0"/>
              <w:marBottom w:val="0"/>
              <w:divBdr>
                <w:top w:val="none" w:sz="0" w:space="0" w:color="auto"/>
                <w:left w:val="none" w:sz="0" w:space="0" w:color="auto"/>
                <w:bottom w:val="none" w:sz="0" w:space="0" w:color="auto"/>
                <w:right w:val="none" w:sz="0" w:space="0" w:color="auto"/>
              </w:divBdr>
              <w:divsChild>
                <w:div w:id="1251893550">
                  <w:marLeft w:val="0"/>
                  <w:marRight w:val="0"/>
                  <w:marTop w:val="0"/>
                  <w:marBottom w:val="0"/>
                  <w:divBdr>
                    <w:top w:val="none" w:sz="0" w:space="0" w:color="auto"/>
                    <w:left w:val="none" w:sz="0" w:space="0" w:color="auto"/>
                    <w:bottom w:val="none" w:sz="0" w:space="0" w:color="auto"/>
                    <w:right w:val="none" w:sz="0" w:space="0" w:color="auto"/>
                  </w:divBdr>
                </w:div>
                <w:div w:id="1345669645">
                  <w:marLeft w:val="0"/>
                  <w:marRight w:val="0"/>
                  <w:marTop w:val="0"/>
                  <w:marBottom w:val="0"/>
                  <w:divBdr>
                    <w:top w:val="none" w:sz="0" w:space="0" w:color="auto"/>
                    <w:left w:val="none" w:sz="0" w:space="0" w:color="auto"/>
                    <w:bottom w:val="none" w:sz="0" w:space="0" w:color="auto"/>
                    <w:right w:val="none" w:sz="0" w:space="0" w:color="auto"/>
                  </w:divBdr>
                </w:div>
                <w:div w:id="19073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18104">
      <w:bodyDiv w:val="1"/>
      <w:marLeft w:val="0"/>
      <w:marRight w:val="0"/>
      <w:marTop w:val="0"/>
      <w:marBottom w:val="0"/>
      <w:divBdr>
        <w:top w:val="none" w:sz="0" w:space="0" w:color="auto"/>
        <w:left w:val="none" w:sz="0" w:space="0" w:color="auto"/>
        <w:bottom w:val="none" w:sz="0" w:space="0" w:color="auto"/>
        <w:right w:val="none" w:sz="0" w:space="0" w:color="auto"/>
      </w:divBdr>
      <w:divsChild>
        <w:div w:id="1868979011">
          <w:marLeft w:val="0"/>
          <w:marRight w:val="0"/>
          <w:marTop w:val="0"/>
          <w:marBottom w:val="0"/>
          <w:divBdr>
            <w:top w:val="none" w:sz="0" w:space="0" w:color="auto"/>
            <w:left w:val="none" w:sz="0" w:space="0" w:color="auto"/>
            <w:bottom w:val="none" w:sz="0" w:space="0" w:color="auto"/>
            <w:right w:val="none" w:sz="0" w:space="0" w:color="auto"/>
          </w:divBdr>
          <w:divsChild>
            <w:div w:id="879786519">
              <w:marLeft w:val="0"/>
              <w:marRight w:val="0"/>
              <w:marTop w:val="0"/>
              <w:marBottom w:val="0"/>
              <w:divBdr>
                <w:top w:val="none" w:sz="0" w:space="0" w:color="auto"/>
                <w:left w:val="none" w:sz="0" w:space="0" w:color="auto"/>
                <w:bottom w:val="none" w:sz="0" w:space="0" w:color="auto"/>
                <w:right w:val="none" w:sz="0" w:space="0" w:color="auto"/>
              </w:divBdr>
              <w:divsChild>
                <w:div w:id="1675643764">
                  <w:marLeft w:val="0"/>
                  <w:marRight w:val="0"/>
                  <w:marTop w:val="0"/>
                  <w:marBottom w:val="0"/>
                  <w:divBdr>
                    <w:top w:val="none" w:sz="0" w:space="0" w:color="auto"/>
                    <w:left w:val="none" w:sz="0" w:space="0" w:color="auto"/>
                    <w:bottom w:val="none" w:sz="0" w:space="0" w:color="auto"/>
                    <w:right w:val="none" w:sz="0" w:space="0" w:color="auto"/>
                  </w:divBdr>
                </w:div>
              </w:divsChild>
            </w:div>
            <w:div w:id="2022929175">
              <w:marLeft w:val="0"/>
              <w:marRight w:val="0"/>
              <w:marTop w:val="0"/>
              <w:marBottom w:val="0"/>
              <w:divBdr>
                <w:top w:val="none" w:sz="0" w:space="0" w:color="auto"/>
                <w:left w:val="none" w:sz="0" w:space="0" w:color="auto"/>
                <w:bottom w:val="none" w:sz="0" w:space="0" w:color="auto"/>
                <w:right w:val="none" w:sz="0" w:space="0" w:color="auto"/>
              </w:divBdr>
              <w:divsChild>
                <w:div w:id="17281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158">
          <w:marLeft w:val="0"/>
          <w:marRight w:val="0"/>
          <w:marTop w:val="0"/>
          <w:marBottom w:val="0"/>
          <w:divBdr>
            <w:top w:val="none" w:sz="0" w:space="0" w:color="auto"/>
            <w:left w:val="none" w:sz="0" w:space="0" w:color="auto"/>
            <w:bottom w:val="none" w:sz="0" w:space="0" w:color="auto"/>
            <w:right w:val="none" w:sz="0" w:space="0" w:color="auto"/>
          </w:divBdr>
          <w:divsChild>
            <w:div w:id="1078862210">
              <w:marLeft w:val="0"/>
              <w:marRight w:val="0"/>
              <w:marTop w:val="0"/>
              <w:marBottom w:val="0"/>
              <w:divBdr>
                <w:top w:val="none" w:sz="0" w:space="0" w:color="auto"/>
                <w:left w:val="none" w:sz="0" w:space="0" w:color="auto"/>
                <w:bottom w:val="none" w:sz="0" w:space="0" w:color="auto"/>
                <w:right w:val="none" w:sz="0" w:space="0" w:color="auto"/>
              </w:divBdr>
              <w:divsChild>
                <w:div w:id="1270703680">
                  <w:marLeft w:val="0"/>
                  <w:marRight w:val="0"/>
                  <w:marTop w:val="0"/>
                  <w:marBottom w:val="0"/>
                  <w:divBdr>
                    <w:top w:val="none" w:sz="0" w:space="0" w:color="auto"/>
                    <w:left w:val="none" w:sz="0" w:space="0" w:color="auto"/>
                    <w:bottom w:val="none" w:sz="0" w:space="0" w:color="auto"/>
                    <w:right w:val="none" w:sz="0" w:space="0" w:color="auto"/>
                  </w:divBdr>
                </w:div>
              </w:divsChild>
            </w:div>
            <w:div w:id="24604370">
              <w:marLeft w:val="0"/>
              <w:marRight w:val="0"/>
              <w:marTop w:val="0"/>
              <w:marBottom w:val="0"/>
              <w:divBdr>
                <w:top w:val="none" w:sz="0" w:space="0" w:color="auto"/>
                <w:left w:val="none" w:sz="0" w:space="0" w:color="auto"/>
                <w:bottom w:val="none" w:sz="0" w:space="0" w:color="auto"/>
                <w:right w:val="none" w:sz="0" w:space="0" w:color="auto"/>
              </w:divBdr>
              <w:divsChild>
                <w:div w:id="253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814">
          <w:marLeft w:val="0"/>
          <w:marRight w:val="0"/>
          <w:marTop w:val="0"/>
          <w:marBottom w:val="0"/>
          <w:divBdr>
            <w:top w:val="none" w:sz="0" w:space="0" w:color="auto"/>
            <w:left w:val="none" w:sz="0" w:space="0" w:color="auto"/>
            <w:bottom w:val="none" w:sz="0" w:space="0" w:color="auto"/>
            <w:right w:val="none" w:sz="0" w:space="0" w:color="auto"/>
          </w:divBdr>
          <w:divsChild>
            <w:div w:id="225116556">
              <w:marLeft w:val="0"/>
              <w:marRight w:val="0"/>
              <w:marTop w:val="0"/>
              <w:marBottom w:val="0"/>
              <w:divBdr>
                <w:top w:val="none" w:sz="0" w:space="0" w:color="auto"/>
                <w:left w:val="none" w:sz="0" w:space="0" w:color="auto"/>
                <w:bottom w:val="none" w:sz="0" w:space="0" w:color="auto"/>
                <w:right w:val="none" w:sz="0" w:space="0" w:color="auto"/>
              </w:divBdr>
              <w:divsChild>
                <w:div w:id="406221912">
                  <w:marLeft w:val="0"/>
                  <w:marRight w:val="0"/>
                  <w:marTop w:val="0"/>
                  <w:marBottom w:val="0"/>
                  <w:divBdr>
                    <w:top w:val="none" w:sz="0" w:space="0" w:color="auto"/>
                    <w:left w:val="none" w:sz="0" w:space="0" w:color="auto"/>
                    <w:bottom w:val="none" w:sz="0" w:space="0" w:color="auto"/>
                    <w:right w:val="none" w:sz="0" w:space="0" w:color="auto"/>
                  </w:divBdr>
                </w:div>
              </w:divsChild>
            </w:div>
            <w:div w:id="1886871337">
              <w:marLeft w:val="0"/>
              <w:marRight w:val="0"/>
              <w:marTop w:val="0"/>
              <w:marBottom w:val="0"/>
              <w:divBdr>
                <w:top w:val="none" w:sz="0" w:space="0" w:color="auto"/>
                <w:left w:val="none" w:sz="0" w:space="0" w:color="auto"/>
                <w:bottom w:val="none" w:sz="0" w:space="0" w:color="auto"/>
                <w:right w:val="none" w:sz="0" w:space="0" w:color="auto"/>
              </w:divBdr>
              <w:divsChild>
                <w:div w:id="18603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1487">
          <w:marLeft w:val="0"/>
          <w:marRight w:val="0"/>
          <w:marTop w:val="0"/>
          <w:marBottom w:val="0"/>
          <w:divBdr>
            <w:top w:val="none" w:sz="0" w:space="0" w:color="auto"/>
            <w:left w:val="none" w:sz="0" w:space="0" w:color="auto"/>
            <w:bottom w:val="none" w:sz="0" w:space="0" w:color="auto"/>
            <w:right w:val="none" w:sz="0" w:space="0" w:color="auto"/>
          </w:divBdr>
          <w:divsChild>
            <w:div w:id="1270892116">
              <w:marLeft w:val="0"/>
              <w:marRight w:val="0"/>
              <w:marTop w:val="0"/>
              <w:marBottom w:val="0"/>
              <w:divBdr>
                <w:top w:val="none" w:sz="0" w:space="0" w:color="auto"/>
                <w:left w:val="none" w:sz="0" w:space="0" w:color="auto"/>
                <w:bottom w:val="none" w:sz="0" w:space="0" w:color="auto"/>
                <w:right w:val="none" w:sz="0" w:space="0" w:color="auto"/>
              </w:divBdr>
              <w:divsChild>
                <w:div w:id="284427903">
                  <w:marLeft w:val="0"/>
                  <w:marRight w:val="0"/>
                  <w:marTop w:val="0"/>
                  <w:marBottom w:val="0"/>
                  <w:divBdr>
                    <w:top w:val="none" w:sz="0" w:space="0" w:color="auto"/>
                    <w:left w:val="none" w:sz="0" w:space="0" w:color="auto"/>
                    <w:bottom w:val="none" w:sz="0" w:space="0" w:color="auto"/>
                    <w:right w:val="none" w:sz="0" w:space="0" w:color="auto"/>
                  </w:divBdr>
                </w:div>
              </w:divsChild>
            </w:div>
            <w:div w:id="1103770772">
              <w:marLeft w:val="0"/>
              <w:marRight w:val="0"/>
              <w:marTop w:val="0"/>
              <w:marBottom w:val="0"/>
              <w:divBdr>
                <w:top w:val="none" w:sz="0" w:space="0" w:color="auto"/>
                <w:left w:val="none" w:sz="0" w:space="0" w:color="auto"/>
                <w:bottom w:val="none" w:sz="0" w:space="0" w:color="auto"/>
                <w:right w:val="none" w:sz="0" w:space="0" w:color="auto"/>
              </w:divBdr>
              <w:divsChild>
                <w:div w:id="7483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2274">
          <w:marLeft w:val="0"/>
          <w:marRight w:val="0"/>
          <w:marTop w:val="0"/>
          <w:marBottom w:val="0"/>
          <w:divBdr>
            <w:top w:val="none" w:sz="0" w:space="0" w:color="auto"/>
            <w:left w:val="none" w:sz="0" w:space="0" w:color="auto"/>
            <w:bottom w:val="none" w:sz="0" w:space="0" w:color="auto"/>
            <w:right w:val="none" w:sz="0" w:space="0" w:color="auto"/>
          </w:divBdr>
          <w:divsChild>
            <w:div w:id="1979650965">
              <w:marLeft w:val="0"/>
              <w:marRight w:val="0"/>
              <w:marTop w:val="0"/>
              <w:marBottom w:val="0"/>
              <w:divBdr>
                <w:top w:val="none" w:sz="0" w:space="0" w:color="auto"/>
                <w:left w:val="none" w:sz="0" w:space="0" w:color="auto"/>
                <w:bottom w:val="none" w:sz="0" w:space="0" w:color="auto"/>
                <w:right w:val="none" w:sz="0" w:space="0" w:color="auto"/>
              </w:divBdr>
              <w:divsChild>
                <w:div w:id="1225943471">
                  <w:marLeft w:val="0"/>
                  <w:marRight w:val="0"/>
                  <w:marTop w:val="0"/>
                  <w:marBottom w:val="0"/>
                  <w:divBdr>
                    <w:top w:val="none" w:sz="0" w:space="0" w:color="auto"/>
                    <w:left w:val="none" w:sz="0" w:space="0" w:color="auto"/>
                    <w:bottom w:val="none" w:sz="0" w:space="0" w:color="auto"/>
                    <w:right w:val="none" w:sz="0" w:space="0" w:color="auto"/>
                  </w:divBdr>
                </w:div>
              </w:divsChild>
            </w:div>
            <w:div w:id="1475951401">
              <w:marLeft w:val="0"/>
              <w:marRight w:val="0"/>
              <w:marTop w:val="0"/>
              <w:marBottom w:val="0"/>
              <w:divBdr>
                <w:top w:val="none" w:sz="0" w:space="0" w:color="auto"/>
                <w:left w:val="none" w:sz="0" w:space="0" w:color="auto"/>
                <w:bottom w:val="none" w:sz="0" w:space="0" w:color="auto"/>
                <w:right w:val="none" w:sz="0" w:space="0" w:color="auto"/>
              </w:divBdr>
              <w:divsChild>
                <w:div w:id="12964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2826">
          <w:marLeft w:val="0"/>
          <w:marRight w:val="0"/>
          <w:marTop w:val="0"/>
          <w:marBottom w:val="0"/>
          <w:divBdr>
            <w:top w:val="none" w:sz="0" w:space="0" w:color="auto"/>
            <w:left w:val="none" w:sz="0" w:space="0" w:color="auto"/>
            <w:bottom w:val="none" w:sz="0" w:space="0" w:color="auto"/>
            <w:right w:val="none" w:sz="0" w:space="0" w:color="auto"/>
          </w:divBdr>
          <w:divsChild>
            <w:div w:id="1526794230">
              <w:marLeft w:val="0"/>
              <w:marRight w:val="0"/>
              <w:marTop w:val="0"/>
              <w:marBottom w:val="0"/>
              <w:divBdr>
                <w:top w:val="none" w:sz="0" w:space="0" w:color="auto"/>
                <w:left w:val="none" w:sz="0" w:space="0" w:color="auto"/>
                <w:bottom w:val="none" w:sz="0" w:space="0" w:color="auto"/>
                <w:right w:val="none" w:sz="0" w:space="0" w:color="auto"/>
              </w:divBdr>
              <w:divsChild>
                <w:div w:id="1269972735">
                  <w:marLeft w:val="0"/>
                  <w:marRight w:val="0"/>
                  <w:marTop w:val="0"/>
                  <w:marBottom w:val="0"/>
                  <w:divBdr>
                    <w:top w:val="none" w:sz="0" w:space="0" w:color="auto"/>
                    <w:left w:val="none" w:sz="0" w:space="0" w:color="auto"/>
                    <w:bottom w:val="none" w:sz="0" w:space="0" w:color="auto"/>
                    <w:right w:val="none" w:sz="0" w:space="0" w:color="auto"/>
                  </w:divBdr>
                </w:div>
              </w:divsChild>
            </w:div>
            <w:div w:id="269433940">
              <w:marLeft w:val="0"/>
              <w:marRight w:val="0"/>
              <w:marTop w:val="0"/>
              <w:marBottom w:val="0"/>
              <w:divBdr>
                <w:top w:val="none" w:sz="0" w:space="0" w:color="auto"/>
                <w:left w:val="none" w:sz="0" w:space="0" w:color="auto"/>
                <w:bottom w:val="none" w:sz="0" w:space="0" w:color="auto"/>
                <w:right w:val="none" w:sz="0" w:space="0" w:color="auto"/>
              </w:divBdr>
              <w:divsChild>
                <w:div w:id="532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991">
          <w:marLeft w:val="0"/>
          <w:marRight w:val="0"/>
          <w:marTop w:val="0"/>
          <w:marBottom w:val="0"/>
          <w:divBdr>
            <w:top w:val="none" w:sz="0" w:space="0" w:color="auto"/>
            <w:left w:val="none" w:sz="0" w:space="0" w:color="auto"/>
            <w:bottom w:val="none" w:sz="0" w:space="0" w:color="auto"/>
            <w:right w:val="none" w:sz="0" w:space="0" w:color="auto"/>
          </w:divBdr>
          <w:divsChild>
            <w:div w:id="1599169440">
              <w:marLeft w:val="0"/>
              <w:marRight w:val="0"/>
              <w:marTop w:val="0"/>
              <w:marBottom w:val="0"/>
              <w:divBdr>
                <w:top w:val="none" w:sz="0" w:space="0" w:color="auto"/>
                <w:left w:val="none" w:sz="0" w:space="0" w:color="auto"/>
                <w:bottom w:val="none" w:sz="0" w:space="0" w:color="auto"/>
                <w:right w:val="none" w:sz="0" w:space="0" w:color="auto"/>
              </w:divBdr>
              <w:divsChild>
                <w:div w:id="949321095">
                  <w:marLeft w:val="0"/>
                  <w:marRight w:val="0"/>
                  <w:marTop w:val="0"/>
                  <w:marBottom w:val="0"/>
                  <w:divBdr>
                    <w:top w:val="none" w:sz="0" w:space="0" w:color="auto"/>
                    <w:left w:val="none" w:sz="0" w:space="0" w:color="auto"/>
                    <w:bottom w:val="none" w:sz="0" w:space="0" w:color="auto"/>
                    <w:right w:val="none" w:sz="0" w:space="0" w:color="auto"/>
                  </w:divBdr>
                </w:div>
              </w:divsChild>
            </w:div>
            <w:div w:id="1647011788">
              <w:marLeft w:val="0"/>
              <w:marRight w:val="0"/>
              <w:marTop w:val="0"/>
              <w:marBottom w:val="0"/>
              <w:divBdr>
                <w:top w:val="none" w:sz="0" w:space="0" w:color="auto"/>
                <w:left w:val="none" w:sz="0" w:space="0" w:color="auto"/>
                <w:bottom w:val="none" w:sz="0" w:space="0" w:color="auto"/>
                <w:right w:val="none" w:sz="0" w:space="0" w:color="auto"/>
              </w:divBdr>
              <w:divsChild>
                <w:div w:id="5045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8747">
          <w:marLeft w:val="0"/>
          <w:marRight w:val="0"/>
          <w:marTop w:val="0"/>
          <w:marBottom w:val="0"/>
          <w:divBdr>
            <w:top w:val="none" w:sz="0" w:space="0" w:color="auto"/>
            <w:left w:val="none" w:sz="0" w:space="0" w:color="auto"/>
            <w:bottom w:val="none" w:sz="0" w:space="0" w:color="auto"/>
            <w:right w:val="none" w:sz="0" w:space="0" w:color="auto"/>
          </w:divBdr>
          <w:divsChild>
            <w:div w:id="1751852582">
              <w:marLeft w:val="0"/>
              <w:marRight w:val="0"/>
              <w:marTop w:val="0"/>
              <w:marBottom w:val="0"/>
              <w:divBdr>
                <w:top w:val="none" w:sz="0" w:space="0" w:color="auto"/>
                <w:left w:val="none" w:sz="0" w:space="0" w:color="auto"/>
                <w:bottom w:val="none" w:sz="0" w:space="0" w:color="auto"/>
                <w:right w:val="none" w:sz="0" w:space="0" w:color="auto"/>
              </w:divBdr>
              <w:divsChild>
                <w:div w:id="1498766705">
                  <w:marLeft w:val="0"/>
                  <w:marRight w:val="0"/>
                  <w:marTop w:val="0"/>
                  <w:marBottom w:val="0"/>
                  <w:divBdr>
                    <w:top w:val="none" w:sz="0" w:space="0" w:color="auto"/>
                    <w:left w:val="none" w:sz="0" w:space="0" w:color="auto"/>
                    <w:bottom w:val="none" w:sz="0" w:space="0" w:color="auto"/>
                    <w:right w:val="none" w:sz="0" w:space="0" w:color="auto"/>
                  </w:divBdr>
                </w:div>
              </w:divsChild>
            </w:div>
            <w:div w:id="1451824109">
              <w:marLeft w:val="0"/>
              <w:marRight w:val="0"/>
              <w:marTop w:val="0"/>
              <w:marBottom w:val="0"/>
              <w:divBdr>
                <w:top w:val="none" w:sz="0" w:space="0" w:color="auto"/>
                <w:left w:val="none" w:sz="0" w:space="0" w:color="auto"/>
                <w:bottom w:val="none" w:sz="0" w:space="0" w:color="auto"/>
                <w:right w:val="none" w:sz="0" w:space="0" w:color="auto"/>
              </w:divBdr>
              <w:divsChild>
                <w:div w:id="36156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7843">
          <w:marLeft w:val="0"/>
          <w:marRight w:val="0"/>
          <w:marTop w:val="0"/>
          <w:marBottom w:val="0"/>
          <w:divBdr>
            <w:top w:val="none" w:sz="0" w:space="0" w:color="auto"/>
            <w:left w:val="none" w:sz="0" w:space="0" w:color="auto"/>
            <w:bottom w:val="none" w:sz="0" w:space="0" w:color="auto"/>
            <w:right w:val="none" w:sz="0" w:space="0" w:color="auto"/>
          </w:divBdr>
          <w:divsChild>
            <w:div w:id="2041513722">
              <w:marLeft w:val="0"/>
              <w:marRight w:val="0"/>
              <w:marTop w:val="0"/>
              <w:marBottom w:val="0"/>
              <w:divBdr>
                <w:top w:val="none" w:sz="0" w:space="0" w:color="auto"/>
                <w:left w:val="none" w:sz="0" w:space="0" w:color="auto"/>
                <w:bottom w:val="none" w:sz="0" w:space="0" w:color="auto"/>
                <w:right w:val="none" w:sz="0" w:space="0" w:color="auto"/>
              </w:divBdr>
              <w:divsChild>
                <w:div w:id="1536231971">
                  <w:marLeft w:val="0"/>
                  <w:marRight w:val="0"/>
                  <w:marTop w:val="0"/>
                  <w:marBottom w:val="0"/>
                  <w:divBdr>
                    <w:top w:val="none" w:sz="0" w:space="0" w:color="auto"/>
                    <w:left w:val="none" w:sz="0" w:space="0" w:color="auto"/>
                    <w:bottom w:val="none" w:sz="0" w:space="0" w:color="auto"/>
                    <w:right w:val="none" w:sz="0" w:space="0" w:color="auto"/>
                  </w:divBdr>
                </w:div>
              </w:divsChild>
            </w:div>
            <w:div w:id="1070620955">
              <w:marLeft w:val="0"/>
              <w:marRight w:val="0"/>
              <w:marTop w:val="0"/>
              <w:marBottom w:val="0"/>
              <w:divBdr>
                <w:top w:val="none" w:sz="0" w:space="0" w:color="auto"/>
                <w:left w:val="none" w:sz="0" w:space="0" w:color="auto"/>
                <w:bottom w:val="none" w:sz="0" w:space="0" w:color="auto"/>
                <w:right w:val="none" w:sz="0" w:space="0" w:color="auto"/>
              </w:divBdr>
              <w:divsChild>
                <w:div w:id="5458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06522">
          <w:marLeft w:val="0"/>
          <w:marRight w:val="0"/>
          <w:marTop w:val="0"/>
          <w:marBottom w:val="0"/>
          <w:divBdr>
            <w:top w:val="none" w:sz="0" w:space="0" w:color="auto"/>
            <w:left w:val="none" w:sz="0" w:space="0" w:color="auto"/>
            <w:bottom w:val="none" w:sz="0" w:space="0" w:color="auto"/>
            <w:right w:val="none" w:sz="0" w:space="0" w:color="auto"/>
          </w:divBdr>
          <w:divsChild>
            <w:div w:id="900751050">
              <w:marLeft w:val="0"/>
              <w:marRight w:val="0"/>
              <w:marTop w:val="0"/>
              <w:marBottom w:val="0"/>
              <w:divBdr>
                <w:top w:val="none" w:sz="0" w:space="0" w:color="auto"/>
                <w:left w:val="none" w:sz="0" w:space="0" w:color="auto"/>
                <w:bottom w:val="none" w:sz="0" w:space="0" w:color="auto"/>
                <w:right w:val="none" w:sz="0" w:space="0" w:color="auto"/>
              </w:divBdr>
              <w:divsChild>
                <w:div w:id="449905045">
                  <w:marLeft w:val="0"/>
                  <w:marRight w:val="0"/>
                  <w:marTop w:val="0"/>
                  <w:marBottom w:val="0"/>
                  <w:divBdr>
                    <w:top w:val="none" w:sz="0" w:space="0" w:color="auto"/>
                    <w:left w:val="none" w:sz="0" w:space="0" w:color="auto"/>
                    <w:bottom w:val="none" w:sz="0" w:space="0" w:color="auto"/>
                    <w:right w:val="none" w:sz="0" w:space="0" w:color="auto"/>
                  </w:divBdr>
                </w:div>
              </w:divsChild>
            </w:div>
            <w:div w:id="967079354">
              <w:marLeft w:val="0"/>
              <w:marRight w:val="0"/>
              <w:marTop w:val="0"/>
              <w:marBottom w:val="0"/>
              <w:divBdr>
                <w:top w:val="none" w:sz="0" w:space="0" w:color="auto"/>
                <w:left w:val="none" w:sz="0" w:space="0" w:color="auto"/>
                <w:bottom w:val="none" w:sz="0" w:space="0" w:color="auto"/>
                <w:right w:val="none" w:sz="0" w:space="0" w:color="auto"/>
              </w:divBdr>
              <w:divsChild>
                <w:div w:id="3191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2926">
          <w:marLeft w:val="0"/>
          <w:marRight w:val="0"/>
          <w:marTop w:val="0"/>
          <w:marBottom w:val="0"/>
          <w:divBdr>
            <w:top w:val="none" w:sz="0" w:space="0" w:color="auto"/>
            <w:left w:val="none" w:sz="0" w:space="0" w:color="auto"/>
            <w:bottom w:val="none" w:sz="0" w:space="0" w:color="auto"/>
            <w:right w:val="none" w:sz="0" w:space="0" w:color="auto"/>
          </w:divBdr>
          <w:divsChild>
            <w:div w:id="1511943215">
              <w:marLeft w:val="0"/>
              <w:marRight w:val="0"/>
              <w:marTop w:val="0"/>
              <w:marBottom w:val="0"/>
              <w:divBdr>
                <w:top w:val="none" w:sz="0" w:space="0" w:color="auto"/>
                <w:left w:val="none" w:sz="0" w:space="0" w:color="auto"/>
                <w:bottom w:val="none" w:sz="0" w:space="0" w:color="auto"/>
                <w:right w:val="none" w:sz="0" w:space="0" w:color="auto"/>
              </w:divBdr>
              <w:divsChild>
                <w:div w:id="1879052568">
                  <w:marLeft w:val="0"/>
                  <w:marRight w:val="0"/>
                  <w:marTop w:val="0"/>
                  <w:marBottom w:val="0"/>
                  <w:divBdr>
                    <w:top w:val="none" w:sz="0" w:space="0" w:color="auto"/>
                    <w:left w:val="none" w:sz="0" w:space="0" w:color="auto"/>
                    <w:bottom w:val="none" w:sz="0" w:space="0" w:color="auto"/>
                    <w:right w:val="none" w:sz="0" w:space="0" w:color="auto"/>
                  </w:divBdr>
                </w:div>
              </w:divsChild>
            </w:div>
            <w:div w:id="1271858855">
              <w:marLeft w:val="0"/>
              <w:marRight w:val="0"/>
              <w:marTop w:val="0"/>
              <w:marBottom w:val="0"/>
              <w:divBdr>
                <w:top w:val="none" w:sz="0" w:space="0" w:color="auto"/>
                <w:left w:val="none" w:sz="0" w:space="0" w:color="auto"/>
                <w:bottom w:val="none" w:sz="0" w:space="0" w:color="auto"/>
                <w:right w:val="none" w:sz="0" w:space="0" w:color="auto"/>
              </w:divBdr>
              <w:divsChild>
                <w:div w:id="2436885">
                  <w:marLeft w:val="0"/>
                  <w:marRight w:val="0"/>
                  <w:marTop w:val="0"/>
                  <w:marBottom w:val="0"/>
                  <w:divBdr>
                    <w:top w:val="none" w:sz="0" w:space="0" w:color="auto"/>
                    <w:left w:val="none" w:sz="0" w:space="0" w:color="auto"/>
                    <w:bottom w:val="none" w:sz="0" w:space="0" w:color="auto"/>
                    <w:right w:val="none" w:sz="0" w:space="0" w:color="auto"/>
                  </w:divBdr>
                </w:div>
                <w:div w:id="1373454943">
                  <w:marLeft w:val="0"/>
                  <w:marRight w:val="0"/>
                  <w:marTop w:val="0"/>
                  <w:marBottom w:val="0"/>
                  <w:divBdr>
                    <w:top w:val="none" w:sz="0" w:space="0" w:color="auto"/>
                    <w:left w:val="none" w:sz="0" w:space="0" w:color="auto"/>
                    <w:bottom w:val="none" w:sz="0" w:space="0" w:color="auto"/>
                    <w:right w:val="none" w:sz="0" w:space="0" w:color="auto"/>
                  </w:divBdr>
                </w:div>
                <w:div w:id="14459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etis.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5\TimelessResume.dotx" TargetMode="External"/></Relationship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F925BB5C-33AF-4D19-8D55-43D7A935F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TimelessResume.dotx</Template>
  <TotalTime>19</TotalTime>
  <Pages>9</Pages>
  <Words>2412</Words>
  <Characters>14473</Characters>
  <DocSecurity>0</DocSecurity>
  <Lines>120</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2025-11-12T14:05:00Z</cp:lastPrinted>
  <dcterms:created xsi:type="dcterms:W3CDTF">2025-11-19T13:02:00Z</dcterms:created>
  <dcterms:modified xsi:type="dcterms:W3CDTF">2025-11-19T13:38:00Z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